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0EF3" w14:textId="369EB164" w:rsidR="002B2617" w:rsidRDefault="002B2617" w:rsidP="00B04A9F">
      <w:pPr>
        <w:framePr w:w="1576" w:h="1310" w:wrap="notBeside" w:vAnchor="page" w:hAnchor="page" w:x="5331" w:y="398" w:anchorLock="1"/>
        <w:jc w:val="center"/>
      </w:pPr>
      <w:r>
        <w:rPr>
          <w:noProof/>
        </w:rPr>
        <w:drawing>
          <wp:inline distT="0" distB="0" distL="0" distR="0" wp14:anchorId="0E135ADA" wp14:editId="2E84C5A2">
            <wp:extent cx="956310" cy="949325"/>
            <wp:effectExtent l="0" t="0" r="0" b="3175"/>
            <wp:docPr id="304708854" name="Picture 1" descr="A picture containing font, tex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08854" name="Picture 1" descr="A picture containing font, tex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5715" w14:textId="77777777" w:rsidR="0032018C" w:rsidRDefault="0032018C" w:rsidP="00B04A9F">
      <w:pPr>
        <w:framePr w:w="10621" w:h="1310" w:wrap="notBeside" w:vAnchor="page" w:hAnchor="page" w:x="631" w:y="1928" w:anchorLock="1"/>
        <w:jc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</w:p>
    <w:p w14:paraId="19A9CA89" w14:textId="77777777" w:rsidR="0032018C" w:rsidRDefault="0032018C" w:rsidP="00B04A9F">
      <w:pPr>
        <w:framePr w:w="10621" w:h="1310" w:wrap="notBeside" w:vAnchor="page" w:hAnchor="page" w:x="631" w:y="1928" w:anchorLock="1"/>
        <w:jc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</w:p>
    <w:p w14:paraId="08A1E21D" w14:textId="6B746D43" w:rsidR="0032018C" w:rsidRDefault="004B00C0" w:rsidP="00B04A9F">
      <w:pPr>
        <w:framePr w:w="10621" w:h="1310" w:wrap="notBeside" w:vAnchor="page" w:hAnchor="page" w:x="631" w:y="1928" w:anchorLock="1"/>
        <w:jc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  <w:r>
        <w:rPr>
          <w:rFonts w:ascii="Verdana" w:hAnsi="Verdana"/>
          <w:b/>
          <w:color w:val="000000"/>
          <w:sz w:val="20"/>
          <w:bdr w:val="none" w:sz="0" w:space="0" w:color="auto" w:frame="1"/>
        </w:rPr>
        <w:t xml:space="preserve">      </w:t>
      </w:r>
      <w:r w:rsidR="0032018C">
        <w:rPr>
          <w:rFonts w:ascii="Verdana" w:hAnsi="Verdana"/>
          <w:b/>
          <w:color w:val="000000"/>
          <w:sz w:val="20"/>
          <w:bdr w:val="none" w:sz="0" w:space="0" w:color="auto" w:frame="1"/>
        </w:rPr>
        <w:t>Daniel GREMILLET</w:t>
      </w:r>
    </w:p>
    <w:p w14:paraId="0A7C80C5" w14:textId="2D81044D" w:rsidR="0032018C" w:rsidRPr="0032018C" w:rsidRDefault="004B00C0" w:rsidP="00B04A9F">
      <w:pPr>
        <w:framePr w:w="10621" w:h="1310" w:wrap="notBeside" w:vAnchor="page" w:hAnchor="page" w:x="631" w:y="1928" w:anchorLock="1"/>
        <w:jc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  <w:r>
        <w:rPr>
          <w:rFonts w:ascii="Verdana" w:hAnsi="Verdana"/>
          <w:color w:val="000000"/>
          <w:sz w:val="20"/>
          <w:bdr w:val="none" w:sz="0" w:space="0" w:color="auto" w:frame="1"/>
        </w:rPr>
        <w:t xml:space="preserve">     </w:t>
      </w:r>
      <w:r w:rsidR="0032018C">
        <w:rPr>
          <w:rFonts w:ascii="Verdana" w:hAnsi="Verdana"/>
          <w:color w:val="000000"/>
          <w:sz w:val="20"/>
          <w:bdr w:val="none" w:sz="0" w:space="0" w:color="auto" w:frame="1"/>
        </w:rPr>
        <w:t>Sénateur des Vosges</w:t>
      </w:r>
    </w:p>
    <w:p w14:paraId="6564C28F" w14:textId="77777777" w:rsidR="0032018C" w:rsidRDefault="0032018C" w:rsidP="00B04A9F">
      <w:pPr>
        <w:framePr w:w="10621" w:h="1310" w:wrap="notBeside" w:vAnchor="page" w:hAnchor="page" w:x="631" w:y="1928" w:anchorLock="1"/>
        <w:jc w:val="center"/>
        <w:rPr>
          <w:rFonts w:ascii="Verdana" w:hAnsi="Verdana"/>
          <w:color w:val="000000"/>
          <w:sz w:val="20"/>
          <w:bdr w:val="none" w:sz="0" w:space="0" w:color="auto" w:frame="1"/>
        </w:rPr>
      </w:pPr>
    </w:p>
    <w:p w14:paraId="6588C7BE" w14:textId="77777777" w:rsidR="0032018C" w:rsidRDefault="0032018C" w:rsidP="00B04A9F">
      <w:pPr>
        <w:pStyle w:val="Titre2"/>
        <w:keepNext w:val="0"/>
        <w:framePr w:w="10621" w:h="1310" w:wrap="notBeside" w:vAnchor="page" w:hAnchor="page" w:x="631" w:y="1928" w:anchorLock="1"/>
        <w:pBdr>
          <w:bottom w:val="single" w:sz="6" w:space="1" w:color="auto"/>
        </w:pBdr>
        <w:rPr>
          <w:rFonts w:ascii="Verdana" w:hAnsi="Verdana"/>
          <w:color w:val="3B3838"/>
          <w:spacing w:val="0"/>
          <w:sz w:val="28"/>
          <w:szCs w:val="28"/>
          <w:bdr w:val="none" w:sz="0" w:space="0" w:color="auto" w:frame="1"/>
        </w:rPr>
      </w:pPr>
      <w:r>
        <w:rPr>
          <w:rFonts w:ascii="Verdana" w:hAnsi="Verdana"/>
          <w:color w:val="3B3838"/>
          <w:spacing w:val="0"/>
          <w:sz w:val="28"/>
          <w:szCs w:val="28"/>
          <w:bdr w:val="none" w:sz="0" w:space="0" w:color="auto" w:frame="1"/>
        </w:rPr>
        <w:t>Communiqué de presse</w:t>
      </w:r>
    </w:p>
    <w:p w14:paraId="048A4476" w14:textId="77777777" w:rsidR="002B2617" w:rsidRDefault="002B2617" w:rsidP="00B73D82">
      <w:pPr>
        <w:pStyle w:val="Sansinterligne"/>
        <w:rPr>
          <w:b/>
          <w:bCs/>
          <w:lang w:val="fr-FR"/>
        </w:rPr>
      </w:pPr>
    </w:p>
    <w:p w14:paraId="6AAAC1AE" w14:textId="3C9FA618" w:rsidR="00B81223" w:rsidRDefault="0032018C" w:rsidP="008A623B">
      <w:pPr>
        <w:pStyle w:val="Sansinterligne"/>
        <w:jc w:val="right"/>
        <w:rPr>
          <w:rFonts w:ascii="Verdana" w:hAnsi="Verdana"/>
          <w:sz w:val="18"/>
          <w:szCs w:val="18"/>
          <w:lang w:val="fr-FR"/>
        </w:rPr>
      </w:pPr>
      <w:r w:rsidRPr="00B31245">
        <w:rPr>
          <w:rFonts w:ascii="Verdana" w:hAnsi="Verdana"/>
          <w:sz w:val="18"/>
          <w:szCs w:val="18"/>
          <w:lang w:val="fr-FR"/>
        </w:rPr>
        <w:t xml:space="preserve">A </w:t>
      </w:r>
      <w:r w:rsidR="00A67052">
        <w:rPr>
          <w:rFonts w:ascii="Verdana" w:hAnsi="Verdana"/>
          <w:sz w:val="18"/>
          <w:szCs w:val="18"/>
          <w:lang w:val="fr-FR"/>
        </w:rPr>
        <w:t>Epinal, le 2 août 2024</w:t>
      </w:r>
    </w:p>
    <w:p w14:paraId="31456741" w14:textId="77777777" w:rsidR="00A67052" w:rsidRDefault="00A67052" w:rsidP="00E20628">
      <w:pPr>
        <w:pStyle w:val="Sansinterligne"/>
        <w:jc w:val="center"/>
        <w:rPr>
          <w:rFonts w:ascii="Verdana" w:hAnsi="Verdana"/>
          <w:b/>
          <w:bCs/>
          <w:sz w:val="18"/>
          <w:szCs w:val="18"/>
          <w:lang w:val="fr-FR"/>
        </w:rPr>
      </w:pPr>
    </w:p>
    <w:p w14:paraId="00716E58" w14:textId="77777777" w:rsidR="00A67052" w:rsidRDefault="00A67052" w:rsidP="00A67052">
      <w:pPr>
        <w:pStyle w:val="Sansinterligne"/>
        <w:jc w:val="center"/>
        <w:rPr>
          <w:rFonts w:ascii="Verdana" w:hAnsi="Verdana"/>
          <w:b/>
          <w:bCs/>
          <w:sz w:val="18"/>
          <w:szCs w:val="18"/>
          <w:lang w:val="fr-FR"/>
        </w:rPr>
      </w:pPr>
    </w:p>
    <w:p w14:paraId="370823EE" w14:textId="65CFCA0A" w:rsidR="00A67052" w:rsidRDefault="008A623B" w:rsidP="00A67052">
      <w:pPr>
        <w:pStyle w:val="Sansinterligne"/>
        <w:jc w:val="center"/>
        <w:rPr>
          <w:rFonts w:ascii="Verdana" w:hAnsi="Verdana"/>
          <w:b/>
          <w:bCs/>
          <w:sz w:val="18"/>
          <w:szCs w:val="18"/>
          <w:lang w:val="fr-FR"/>
        </w:rPr>
      </w:pPr>
      <w:r>
        <w:rPr>
          <w:rFonts w:ascii="Verdana" w:hAnsi="Verdana"/>
          <w:b/>
          <w:bCs/>
          <w:sz w:val="18"/>
          <w:szCs w:val="18"/>
          <w:lang w:val="fr-FR"/>
        </w:rPr>
        <w:t xml:space="preserve">Daniel Gremillet </w:t>
      </w:r>
      <w:r w:rsidR="00A67052">
        <w:rPr>
          <w:rFonts w:ascii="Verdana" w:hAnsi="Verdana"/>
          <w:b/>
          <w:bCs/>
          <w:sz w:val="18"/>
          <w:szCs w:val="18"/>
          <w:lang w:val="fr-FR"/>
        </w:rPr>
        <w:t xml:space="preserve">exprime </w:t>
      </w:r>
      <w:r w:rsidR="0001345C">
        <w:rPr>
          <w:rFonts w:ascii="Verdana" w:hAnsi="Verdana"/>
          <w:b/>
          <w:bCs/>
          <w:sz w:val="18"/>
          <w:szCs w:val="18"/>
          <w:lang w:val="fr-FR"/>
        </w:rPr>
        <w:t>son soutien</w:t>
      </w:r>
      <w:r w:rsidR="00A67052">
        <w:rPr>
          <w:rFonts w:ascii="Verdana" w:hAnsi="Verdana"/>
          <w:b/>
          <w:bCs/>
          <w:sz w:val="18"/>
          <w:szCs w:val="18"/>
          <w:lang w:val="fr-FR"/>
        </w:rPr>
        <w:t xml:space="preserve"> à l’égard des Vosgiennes et des Vosgiens sinistrés </w:t>
      </w:r>
    </w:p>
    <w:p w14:paraId="73BE43BF" w14:textId="68B91493" w:rsidR="00F21ED3" w:rsidRDefault="00A67052" w:rsidP="00A67052">
      <w:pPr>
        <w:pStyle w:val="Sansinterligne"/>
        <w:jc w:val="center"/>
        <w:rPr>
          <w:rFonts w:ascii="Verdana" w:hAnsi="Verdana"/>
          <w:b/>
          <w:bCs/>
          <w:sz w:val="18"/>
          <w:szCs w:val="18"/>
          <w:lang w:val="fr-FR"/>
        </w:rPr>
      </w:pPr>
      <w:proofErr w:type="gramStart"/>
      <w:r>
        <w:rPr>
          <w:rFonts w:ascii="Verdana" w:hAnsi="Verdana"/>
          <w:b/>
          <w:bCs/>
          <w:sz w:val="18"/>
          <w:szCs w:val="18"/>
          <w:lang w:val="fr-FR"/>
        </w:rPr>
        <w:t>à</w:t>
      </w:r>
      <w:proofErr w:type="gramEnd"/>
      <w:r>
        <w:rPr>
          <w:rFonts w:ascii="Verdana" w:hAnsi="Verdana"/>
          <w:b/>
          <w:bCs/>
          <w:sz w:val="18"/>
          <w:szCs w:val="18"/>
          <w:lang w:val="fr-FR"/>
        </w:rPr>
        <w:t xml:space="preserve"> la suite des violents orages</w:t>
      </w:r>
      <w:r w:rsidR="008A623B">
        <w:rPr>
          <w:rFonts w:ascii="Verdana" w:hAnsi="Verdana"/>
          <w:b/>
          <w:bCs/>
          <w:sz w:val="18"/>
          <w:szCs w:val="18"/>
          <w:lang w:val="fr-F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fr-FR"/>
        </w:rPr>
        <w:t>qui ont touché le département</w:t>
      </w:r>
      <w:r w:rsidR="0001345C">
        <w:rPr>
          <w:rFonts w:ascii="Verdana" w:hAnsi="Verdana"/>
          <w:b/>
          <w:bCs/>
          <w:sz w:val="18"/>
          <w:szCs w:val="18"/>
          <w:lang w:val="fr-FR"/>
        </w:rPr>
        <w:t xml:space="preserve"> ces dernières heures</w:t>
      </w:r>
    </w:p>
    <w:p w14:paraId="1449BE4F" w14:textId="77777777" w:rsidR="00A67052" w:rsidRDefault="00A67052" w:rsidP="00A67052">
      <w:pPr>
        <w:pStyle w:val="Sansinterligne"/>
        <w:rPr>
          <w:rFonts w:ascii="Verdana" w:hAnsi="Verdana"/>
          <w:b/>
          <w:bCs/>
          <w:sz w:val="18"/>
          <w:szCs w:val="18"/>
          <w:lang w:val="fr-FR"/>
        </w:rPr>
      </w:pPr>
    </w:p>
    <w:p w14:paraId="378F0C91" w14:textId="77777777" w:rsidR="00A67052" w:rsidRDefault="00A67052" w:rsidP="00A67052">
      <w:pPr>
        <w:pStyle w:val="Sansinterligne"/>
        <w:rPr>
          <w:rFonts w:ascii="Verdana" w:hAnsi="Verdana"/>
          <w:b/>
          <w:bCs/>
          <w:sz w:val="18"/>
          <w:szCs w:val="18"/>
          <w:lang w:val="fr-FR"/>
        </w:rPr>
      </w:pPr>
    </w:p>
    <w:p w14:paraId="77286F8E" w14:textId="2A3A7479" w:rsidR="00A67052" w:rsidRDefault="00A67052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 w:rsidRPr="00A67052">
        <w:rPr>
          <w:rFonts w:ascii="Verdana" w:hAnsi="Verdana"/>
          <w:sz w:val="18"/>
          <w:szCs w:val="18"/>
          <w:lang w:val="fr-FR"/>
        </w:rPr>
        <w:t>« 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Le mercredi 31 juillet puis le jeudi 1</w:t>
      </w:r>
      <w:r w:rsidRPr="00DF52FA">
        <w:rPr>
          <w:rFonts w:ascii="Verdana" w:hAnsi="Verdana"/>
          <w:i/>
          <w:iCs/>
          <w:sz w:val="18"/>
          <w:szCs w:val="18"/>
          <w:vertAlign w:val="superscript"/>
          <w:lang w:val="fr-FR"/>
        </w:rPr>
        <w:t>er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 août, des épisodes orageux d’une exceptionnelle intensité ont touché 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>le Massif des Vosges</w:t>
      </w:r>
      <w:r w:rsidR="0068404A" w:rsidRPr="0068404A">
        <w:rPr>
          <w:rFonts w:ascii="Verdana" w:hAnsi="Verdana"/>
          <w:i/>
          <w:iCs/>
          <w:sz w:val="18"/>
          <w:szCs w:val="18"/>
          <w:lang w:val="fr-FR"/>
        </w:rPr>
        <w:t xml:space="preserve">, en particulier le secteur de Gérardmer, puis 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>le</w:t>
      </w:r>
      <w:r w:rsidR="0068404A" w:rsidRPr="0068404A">
        <w:rPr>
          <w:rFonts w:ascii="Verdana" w:hAnsi="Verdana"/>
          <w:i/>
          <w:iCs/>
          <w:sz w:val="18"/>
          <w:szCs w:val="18"/>
          <w:lang w:val="fr-FR"/>
        </w:rPr>
        <w:t xml:space="preserve"> centre du département et une partie de la plaine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, 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provoquant d’importants dommages dans plusieurs communes du département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. </w:t>
      </w:r>
    </w:p>
    <w:p w14:paraId="5DBCA0EA" w14:textId="77777777" w:rsidR="0068404A" w:rsidRPr="00DF52FA" w:rsidRDefault="0068404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</w:p>
    <w:p w14:paraId="44C4612F" w14:textId="0BB889CA" w:rsidR="00A67052" w:rsidRDefault="00A67052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Des pluies diluviennes </w:t>
      </w:r>
      <w:r w:rsidR="00DF52FA" w:rsidRPr="00DF52FA">
        <w:rPr>
          <w:rFonts w:ascii="Verdana" w:hAnsi="Verdana"/>
          <w:i/>
          <w:iCs/>
          <w:sz w:val="18"/>
          <w:szCs w:val="18"/>
          <w:lang w:val="fr-FR"/>
        </w:rPr>
        <w:t>ont entraîné des inondations et d’importants dégâts</w:t>
      </w:r>
      <w:r w:rsidR="001B35C6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="00DF52FA" w:rsidRPr="00DF52FA">
        <w:rPr>
          <w:rFonts w:ascii="Verdana" w:hAnsi="Verdana"/>
          <w:i/>
          <w:iCs/>
          <w:sz w:val="18"/>
          <w:szCs w:val="18"/>
          <w:lang w:val="fr-FR"/>
        </w:rPr>
        <w:t>: maisons d’habitation inondées,</w:t>
      </w:r>
      <w:r w:rsidR="00DF52FA" w:rsidRPr="00DF52FA">
        <w:rPr>
          <w:i/>
          <w:iCs/>
        </w:rPr>
        <w:t xml:space="preserve"> </w:t>
      </w:r>
      <w:r w:rsidR="00DF52FA" w:rsidRPr="00DF52FA">
        <w:rPr>
          <w:rFonts w:ascii="Verdana" w:hAnsi="Verdana"/>
          <w:i/>
          <w:iCs/>
          <w:sz w:val="18"/>
          <w:szCs w:val="18"/>
          <w:lang w:val="fr-FR"/>
        </w:rPr>
        <w:t xml:space="preserve">voirie dévastée, </w:t>
      </w:r>
      <w:r w:rsidR="00DF52FA">
        <w:rPr>
          <w:rFonts w:ascii="Verdana" w:hAnsi="Verdana"/>
          <w:i/>
          <w:iCs/>
          <w:sz w:val="18"/>
          <w:szCs w:val="18"/>
          <w:lang w:val="fr-FR"/>
        </w:rPr>
        <w:t xml:space="preserve">entreprises locales sinistrées, </w:t>
      </w:r>
      <w:r w:rsidR="00DF52FA" w:rsidRPr="00DF52FA">
        <w:rPr>
          <w:rFonts w:ascii="Verdana" w:hAnsi="Verdana"/>
          <w:i/>
          <w:iCs/>
          <w:sz w:val="18"/>
          <w:szCs w:val="18"/>
          <w:lang w:val="fr-FR"/>
        </w:rPr>
        <w:t xml:space="preserve">voitures grêlées, champs entièrement submergés … </w:t>
      </w:r>
    </w:p>
    <w:p w14:paraId="4B5A5419" w14:textId="77777777" w:rsidR="00DF52FA" w:rsidRDefault="00DF52F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</w:p>
    <w:p w14:paraId="6ED3C317" w14:textId="37966912" w:rsidR="00DF52FA" w:rsidRDefault="00DF52F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 w:rsidRPr="00DF52FA">
        <w:rPr>
          <w:rFonts w:ascii="Verdana" w:hAnsi="Verdana"/>
          <w:i/>
          <w:iCs/>
          <w:sz w:val="18"/>
          <w:szCs w:val="18"/>
          <w:lang w:val="fr-FR"/>
        </w:rPr>
        <w:t>Je veux</w:t>
      </w:r>
      <w:r>
        <w:rPr>
          <w:rFonts w:ascii="Verdana" w:hAnsi="Verdana"/>
          <w:i/>
          <w:iCs/>
          <w:sz w:val="18"/>
          <w:szCs w:val="18"/>
          <w:lang w:val="fr-FR"/>
        </w:rPr>
        <w:t>, tout d’abord,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 saluer la réactivité </w:t>
      </w:r>
      <w:r w:rsidR="00E81AB2">
        <w:rPr>
          <w:rFonts w:ascii="Verdana" w:hAnsi="Verdana"/>
          <w:i/>
          <w:iCs/>
          <w:sz w:val="18"/>
          <w:szCs w:val="18"/>
          <w:lang w:val="fr-FR"/>
        </w:rPr>
        <w:t>des équipes municipales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 des communes touchées</w:t>
      </w:r>
      <w:r w:rsidR="00145694">
        <w:rPr>
          <w:rFonts w:ascii="Verdana" w:hAnsi="Verdana"/>
          <w:i/>
          <w:iCs/>
          <w:sz w:val="18"/>
          <w:szCs w:val="18"/>
          <w:lang w:val="fr-FR"/>
        </w:rPr>
        <w:t xml:space="preserve"> et celles du département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, ainsi que celle des sapeurs-pompiers</w:t>
      </w:r>
      <w:r>
        <w:rPr>
          <w:rFonts w:ascii="Verdana" w:hAnsi="Verdana"/>
          <w:i/>
          <w:iCs/>
          <w:sz w:val="18"/>
          <w:szCs w:val="18"/>
          <w:lang w:val="fr-FR"/>
        </w:rPr>
        <w:t xml:space="preserve">, des gendarmes ou encore 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des bénévoles de la protection civile, qui, ensemble, se sont fortement mobilisés 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 xml:space="preserve">pour 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venir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 en aide,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 xml:space="preserve"> dès les premières heures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, 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aux populations sinistré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>e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s.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 xml:space="preserve"> Mais également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>la solidarité qui s’est exprimée spontanément au sein des communes, entre les habitant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>s et qui est à souligner. </w:t>
      </w:r>
    </w:p>
    <w:p w14:paraId="5BC42127" w14:textId="77777777" w:rsidR="0001345C" w:rsidRDefault="0001345C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</w:p>
    <w:p w14:paraId="34393C60" w14:textId="666BA4FB" w:rsidR="0001345C" w:rsidRDefault="0068404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>
        <w:rPr>
          <w:rFonts w:ascii="Verdana" w:hAnsi="Verdana"/>
          <w:i/>
          <w:iCs/>
          <w:sz w:val="18"/>
          <w:szCs w:val="18"/>
          <w:lang w:val="fr-FR"/>
        </w:rPr>
        <w:t xml:space="preserve">Alors que ces violents orages et leurs conséquences se font jour, 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 xml:space="preserve">je veux exprimer mon </w:t>
      </w:r>
      <w:r>
        <w:rPr>
          <w:rFonts w:ascii="Verdana" w:hAnsi="Verdana"/>
          <w:i/>
          <w:iCs/>
          <w:sz w:val="18"/>
          <w:szCs w:val="18"/>
          <w:lang w:val="fr-FR"/>
        </w:rPr>
        <w:t xml:space="preserve">sincère </w:t>
      </w:r>
      <w:r w:rsidR="0001345C">
        <w:rPr>
          <w:rFonts w:ascii="Verdana" w:hAnsi="Verdana"/>
          <w:i/>
          <w:iCs/>
          <w:sz w:val="18"/>
          <w:szCs w:val="18"/>
          <w:lang w:val="fr-FR"/>
        </w:rPr>
        <w:t xml:space="preserve">soutien à l’égard des Vosgiennes et des Vosgiens directement impactés </w:t>
      </w:r>
      <w:r>
        <w:rPr>
          <w:rFonts w:ascii="Verdana" w:hAnsi="Verdana"/>
          <w:i/>
          <w:iCs/>
          <w:sz w:val="18"/>
          <w:szCs w:val="18"/>
          <w:lang w:val="fr-FR"/>
        </w:rPr>
        <w:t xml:space="preserve">et je me tiens aux côtés des maires et des élus locaux qui 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 xml:space="preserve">œuvrent avec le plus grand dévouement pour leur venir en aide et réparer les dégâts. </w:t>
      </w:r>
    </w:p>
    <w:p w14:paraId="36034DCD" w14:textId="77777777" w:rsidR="00DF52FA" w:rsidRPr="00DF52FA" w:rsidRDefault="00DF52F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</w:p>
    <w:p w14:paraId="30575766" w14:textId="172C8E48" w:rsidR="00A67052" w:rsidRDefault="00DF52F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Il est 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désormais 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urgent que l’Etat français prenne la dimension de cet épisode 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>météorologique dévastateur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>,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Pr="00DF52FA">
        <w:rPr>
          <w:rFonts w:ascii="Verdana" w:hAnsi="Verdana"/>
          <w:i/>
          <w:iCs/>
          <w:sz w:val="18"/>
          <w:szCs w:val="18"/>
          <w:lang w:val="fr-FR"/>
        </w:rPr>
        <w:t xml:space="preserve">et qu’il mette en œuvre les mesures à la hauteur du sinistre auquel doivent faire face les communes et </w:t>
      </w:r>
      <w:r w:rsidR="00C65F1C">
        <w:rPr>
          <w:rFonts w:ascii="Verdana" w:hAnsi="Verdana"/>
          <w:i/>
          <w:iCs/>
          <w:sz w:val="18"/>
          <w:szCs w:val="18"/>
          <w:lang w:val="fr-FR"/>
        </w:rPr>
        <w:t>leurs concitoyens.</w:t>
      </w:r>
    </w:p>
    <w:p w14:paraId="5A8AD919" w14:textId="77777777" w:rsidR="0068404A" w:rsidRDefault="0068404A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</w:p>
    <w:p w14:paraId="058EC716" w14:textId="6A353725" w:rsidR="003F1549" w:rsidRDefault="001B35C6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>
        <w:rPr>
          <w:rFonts w:ascii="Verdana" w:hAnsi="Verdana"/>
          <w:i/>
          <w:iCs/>
          <w:sz w:val="18"/>
          <w:szCs w:val="18"/>
          <w:lang w:val="fr-FR"/>
        </w:rPr>
        <w:t>En ce sens</w:t>
      </w:r>
      <w:r w:rsidR="0068404A">
        <w:rPr>
          <w:rFonts w:ascii="Verdana" w:hAnsi="Verdana"/>
          <w:i/>
          <w:iCs/>
          <w:sz w:val="18"/>
          <w:szCs w:val="18"/>
          <w:lang w:val="fr-FR"/>
        </w:rPr>
        <w:t xml:space="preserve">, </w:t>
      </w:r>
      <w:r>
        <w:rPr>
          <w:rFonts w:ascii="Verdana" w:hAnsi="Verdana"/>
          <w:i/>
          <w:iCs/>
          <w:sz w:val="18"/>
          <w:szCs w:val="18"/>
          <w:lang w:val="fr-FR"/>
        </w:rPr>
        <w:t>je viens d’adresser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 xml:space="preserve"> un courrier </w:t>
      </w:r>
      <w:r w:rsidR="00B03167">
        <w:rPr>
          <w:rFonts w:ascii="Verdana" w:hAnsi="Verdana"/>
          <w:i/>
          <w:iCs/>
          <w:sz w:val="18"/>
          <w:szCs w:val="18"/>
          <w:lang w:val="fr-FR"/>
        </w:rPr>
        <w:t>au ministre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 xml:space="preserve"> de l’Intérieur</w:t>
      </w:r>
      <w:r w:rsidR="00B457DA">
        <w:rPr>
          <w:rFonts w:ascii="Verdana" w:hAnsi="Verdana"/>
          <w:i/>
          <w:iCs/>
          <w:sz w:val="18"/>
          <w:szCs w:val="18"/>
          <w:lang w:val="fr-FR"/>
        </w:rPr>
        <w:t xml:space="preserve"> et des outre-mer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>, Gérald Darmanin,</w:t>
      </w:r>
      <w:r w:rsidR="000D3D62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="00B457DA">
        <w:rPr>
          <w:rFonts w:ascii="Verdana" w:hAnsi="Verdana"/>
          <w:i/>
          <w:iCs/>
          <w:sz w:val="18"/>
          <w:szCs w:val="18"/>
          <w:lang w:val="fr-FR"/>
        </w:rPr>
        <w:t xml:space="preserve">au </w:t>
      </w:r>
      <w:r w:rsidR="00B457DA" w:rsidRPr="00B457DA">
        <w:rPr>
          <w:rFonts w:ascii="Verdana" w:hAnsi="Verdana"/>
          <w:i/>
          <w:iCs/>
          <w:sz w:val="18"/>
          <w:szCs w:val="18"/>
          <w:lang w:val="fr-FR"/>
        </w:rPr>
        <w:t>ministre de l’Économie, des finances et de la souveraineté industrielle et numérique</w:t>
      </w:r>
      <w:r w:rsidR="00B457DA">
        <w:rPr>
          <w:rFonts w:ascii="Verdana" w:hAnsi="Verdana"/>
          <w:i/>
          <w:iCs/>
          <w:sz w:val="18"/>
          <w:szCs w:val="18"/>
          <w:lang w:val="fr-FR"/>
        </w:rPr>
        <w:t>, Bruno Le Maire, et au</w:t>
      </w:r>
      <w:r w:rsidR="00B457DA" w:rsidRPr="00B457DA">
        <w:rPr>
          <w:rFonts w:ascii="Verdana" w:hAnsi="Verdana"/>
          <w:i/>
          <w:iCs/>
          <w:sz w:val="18"/>
          <w:szCs w:val="18"/>
          <w:lang w:val="fr-FR"/>
        </w:rPr>
        <w:t xml:space="preserve"> ministre de la transition écologique et de la cohésion des territoires</w:t>
      </w:r>
      <w:r w:rsidR="00B457DA">
        <w:rPr>
          <w:rFonts w:ascii="Verdana" w:hAnsi="Verdana"/>
          <w:i/>
          <w:iCs/>
          <w:sz w:val="18"/>
          <w:szCs w:val="18"/>
          <w:lang w:val="fr-FR"/>
        </w:rPr>
        <w:t xml:space="preserve">, Christophe </w:t>
      </w:r>
      <w:proofErr w:type="spellStart"/>
      <w:r w:rsidR="00B457DA">
        <w:rPr>
          <w:rFonts w:ascii="Verdana" w:hAnsi="Verdana"/>
          <w:i/>
          <w:iCs/>
          <w:sz w:val="18"/>
          <w:szCs w:val="18"/>
          <w:lang w:val="fr-FR"/>
        </w:rPr>
        <w:t>Béchu</w:t>
      </w:r>
      <w:proofErr w:type="spellEnd"/>
      <w:r w:rsidR="00B457DA">
        <w:rPr>
          <w:rFonts w:ascii="Verdana" w:hAnsi="Verdana"/>
          <w:i/>
          <w:iCs/>
          <w:sz w:val="18"/>
          <w:szCs w:val="18"/>
          <w:lang w:val="fr-FR"/>
        </w:rPr>
        <w:t>,</w:t>
      </w:r>
      <w:r w:rsidR="00B457DA" w:rsidRPr="00B457DA">
        <w:rPr>
          <w:rFonts w:ascii="Verdana" w:hAnsi="Verdana"/>
          <w:i/>
          <w:iCs/>
          <w:sz w:val="18"/>
          <w:szCs w:val="18"/>
          <w:lang w:val="fr-FR"/>
        </w:rPr>
        <w:t xml:space="preserve"> à qui il </w:t>
      </w:r>
      <w:r w:rsidR="000D3D62" w:rsidRPr="00B457DA">
        <w:rPr>
          <w:rFonts w:ascii="Verdana" w:hAnsi="Verdana"/>
          <w:i/>
          <w:iCs/>
          <w:sz w:val="18"/>
          <w:szCs w:val="18"/>
          <w:lang w:val="fr-FR"/>
        </w:rPr>
        <w:t>revient</w:t>
      </w:r>
      <w:r w:rsidR="00B457DA">
        <w:rPr>
          <w:rFonts w:ascii="Verdana" w:hAnsi="Verdana"/>
          <w:i/>
          <w:iCs/>
          <w:sz w:val="18"/>
          <w:szCs w:val="18"/>
          <w:lang w:val="fr-FR"/>
        </w:rPr>
        <w:t xml:space="preserve"> la responsabilité</w:t>
      </w:r>
      <w:r w:rsidR="000D3D62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>de prendre la décision de reconnaître l’état de catastrophe naturelle pour l’ensemble des communes concernées</w:t>
      </w:r>
      <w:r w:rsidR="00B457DA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="00145694">
        <w:rPr>
          <w:rFonts w:ascii="Verdana" w:hAnsi="Verdana"/>
          <w:i/>
          <w:iCs/>
          <w:sz w:val="18"/>
          <w:szCs w:val="18"/>
          <w:lang w:val="fr-FR"/>
        </w:rPr>
        <w:t xml:space="preserve">à travers un comité interministériel. 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>Cette reconnaissance, impérative</w:t>
      </w:r>
      <w:r w:rsidR="00D27838">
        <w:rPr>
          <w:rFonts w:ascii="Verdana" w:hAnsi="Verdana"/>
          <w:i/>
          <w:iCs/>
          <w:sz w:val="18"/>
          <w:szCs w:val="18"/>
          <w:lang w:val="fr-FR"/>
        </w:rPr>
        <w:t xml:space="preserve"> et </w:t>
      </w:r>
      <w:r w:rsidR="00CB5B08">
        <w:rPr>
          <w:rFonts w:ascii="Verdana" w:hAnsi="Verdana"/>
          <w:i/>
          <w:iCs/>
          <w:sz w:val="18"/>
          <w:szCs w:val="18"/>
          <w:lang w:val="fr-FR"/>
        </w:rPr>
        <w:t>urgente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>, permettra l’indemnisation des dommages directement causés au</w:t>
      </w:r>
      <w:r w:rsidR="00C65F1C">
        <w:rPr>
          <w:rFonts w:ascii="Verdana" w:hAnsi="Verdana"/>
          <w:i/>
          <w:iCs/>
          <w:sz w:val="18"/>
          <w:szCs w:val="18"/>
          <w:lang w:val="fr-FR"/>
        </w:rPr>
        <w:t>x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 xml:space="preserve"> biens assurés</w:t>
      </w:r>
      <w:r w:rsidR="000D3D62">
        <w:rPr>
          <w:rFonts w:ascii="Verdana" w:hAnsi="Verdana"/>
          <w:i/>
          <w:iCs/>
          <w:sz w:val="18"/>
          <w:szCs w:val="18"/>
          <w:lang w:val="fr-FR"/>
        </w:rPr>
        <w:t xml:space="preserve"> des particuliers, des collectivités et aussi des voiries communales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>.</w:t>
      </w:r>
      <w:r>
        <w:rPr>
          <w:rFonts w:ascii="Verdana" w:hAnsi="Verdana"/>
          <w:i/>
          <w:iCs/>
          <w:sz w:val="18"/>
          <w:szCs w:val="18"/>
          <w:lang w:val="fr-FR"/>
        </w:rPr>
        <w:t xml:space="preserve"> D’autres dispositifs d’aide aux communes devront également être déployés pour couvrir les biens exclus du régime de catastrophe naturelle.</w:t>
      </w:r>
    </w:p>
    <w:p w14:paraId="0C07AF36" w14:textId="77777777" w:rsidR="003F1549" w:rsidRDefault="003F1549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</w:p>
    <w:p w14:paraId="6A95BF26" w14:textId="4A1BCD67" w:rsidR="0068404A" w:rsidRDefault="003F1549" w:rsidP="00DF52FA">
      <w:pPr>
        <w:pStyle w:val="Sansinterligne"/>
        <w:jc w:val="both"/>
        <w:rPr>
          <w:rFonts w:ascii="Verdana" w:hAnsi="Verdana"/>
          <w:i/>
          <w:iCs/>
          <w:sz w:val="18"/>
          <w:szCs w:val="18"/>
          <w:lang w:val="fr-FR"/>
        </w:rPr>
      </w:pPr>
      <w:r>
        <w:rPr>
          <w:rFonts w:ascii="Verdana" w:hAnsi="Verdana"/>
          <w:i/>
          <w:iCs/>
          <w:sz w:val="18"/>
          <w:szCs w:val="18"/>
          <w:lang w:val="fr-FR"/>
        </w:rPr>
        <w:t xml:space="preserve">Il est, enfin, essentiel que les assurances prennent également leurs responsabilités et qu’elles interviennent le plus vite possible auprès des sinistrés, sans délai. </w:t>
      </w:r>
      <w:r w:rsidR="00F30E58">
        <w:rPr>
          <w:rFonts w:ascii="Verdana" w:hAnsi="Verdana"/>
          <w:i/>
          <w:iCs/>
          <w:sz w:val="18"/>
          <w:szCs w:val="18"/>
          <w:lang w:val="fr-FR"/>
        </w:rPr>
        <w:t>»</w:t>
      </w:r>
    </w:p>
    <w:p w14:paraId="48B87624" w14:textId="77777777" w:rsidR="001B35C6" w:rsidRDefault="001B35C6" w:rsidP="00A67052">
      <w:pPr>
        <w:pStyle w:val="Sansinterligne"/>
        <w:rPr>
          <w:rFonts w:ascii="Verdana" w:hAnsi="Verdana"/>
          <w:sz w:val="18"/>
          <w:szCs w:val="18"/>
          <w:lang w:val="fr-FR"/>
        </w:rPr>
      </w:pPr>
    </w:p>
    <w:p w14:paraId="742E1679" w14:textId="77777777" w:rsidR="001B35C6" w:rsidRDefault="001B35C6" w:rsidP="00A67052">
      <w:pPr>
        <w:pStyle w:val="Sansinterligne"/>
        <w:rPr>
          <w:rFonts w:ascii="Verdana" w:hAnsi="Verdana"/>
          <w:sz w:val="18"/>
          <w:szCs w:val="18"/>
          <w:lang w:val="fr-FR"/>
        </w:rPr>
      </w:pPr>
    </w:p>
    <w:p w14:paraId="38D5DB25" w14:textId="4CFEFC73" w:rsidR="00F21ED3" w:rsidRPr="004B00C0" w:rsidRDefault="00F21ED3" w:rsidP="0007310F">
      <w:pPr>
        <w:pStyle w:val="Sansinterligne"/>
        <w:jc w:val="both"/>
        <w:rPr>
          <w:rFonts w:ascii="Verdana" w:hAnsi="Verdana"/>
          <w:sz w:val="18"/>
          <w:szCs w:val="18"/>
          <w:lang w:val="fr-FR"/>
        </w:rPr>
      </w:pPr>
    </w:p>
    <w:sectPr w:rsidR="00F21ED3" w:rsidRPr="004B00C0" w:rsidSect="008C4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FF4C" w14:textId="77777777" w:rsidR="00750DF8" w:rsidRDefault="00750DF8" w:rsidP="00763A84">
      <w:r>
        <w:separator/>
      </w:r>
    </w:p>
  </w:endnote>
  <w:endnote w:type="continuationSeparator" w:id="0">
    <w:p w14:paraId="2B6CD2FC" w14:textId="77777777" w:rsidR="00750DF8" w:rsidRDefault="00750DF8" w:rsidP="0076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94F8" w14:textId="77777777" w:rsidR="00750DF8" w:rsidRDefault="00750DF8" w:rsidP="00763A84">
      <w:r>
        <w:separator/>
      </w:r>
    </w:p>
  </w:footnote>
  <w:footnote w:type="continuationSeparator" w:id="0">
    <w:p w14:paraId="0962CA3D" w14:textId="77777777" w:rsidR="00750DF8" w:rsidRDefault="00750DF8" w:rsidP="00763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56"/>
    <w:rsid w:val="0001345C"/>
    <w:rsid w:val="00020611"/>
    <w:rsid w:val="000410E9"/>
    <w:rsid w:val="00055E5E"/>
    <w:rsid w:val="0007310F"/>
    <w:rsid w:val="000A72BF"/>
    <w:rsid w:val="000B34DE"/>
    <w:rsid w:val="000C15D1"/>
    <w:rsid w:val="000C1925"/>
    <w:rsid w:val="000D3D62"/>
    <w:rsid w:val="000D4F5B"/>
    <w:rsid w:val="000F36F2"/>
    <w:rsid w:val="00100BD6"/>
    <w:rsid w:val="00100FB1"/>
    <w:rsid w:val="001011A6"/>
    <w:rsid w:val="00112B46"/>
    <w:rsid w:val="00122933"/>
    <w:rsid w:val="00125DC2"/>
    <w:rsid w:val="00130564"/>
    <w:rsid w:val="00132D7F"/>
    <w:rsid w:val="00141341"/>
    <w:rsid w:val="00141BD0"/>
    <w:rsid w:val="00141CAE"/>
    <w:rsid w:val="00144D85"/>
    <w:rsid w:val="00145694"/>
    <w:rsid w:val="00146266"/>
    <w:rsid w:val="00146CBC"/>
    <w:rsid w:val="00175512"/>
    <w:rsid w:val="001779D5"/>
    <w:rsid w:val="001843E0"/>
    <w:rsid w:val="00187D68"/>
    <w:rsid w:val="00191FBD"/>
    <w:rsid w:val="00192446"/>
    <w:rsid w:val="001B35C6"/>
    <w:rsid w:val="001B6387"/>
    <w:rsid w:val="001D03D4"/>
    <w:rsid w:val="001D5AB2"/>
    <w:rsid w:val="001E121E"/>
    <w:rsid w:val="001E14C4"/>
    <w:rsid w:val="001E26EB"/>
    <w:rsid w:val="001E4F33"/>
    <w:rsid w:val="001F55B2"/>
    <w:rsid w:val="0020000C"/>
    <w:rsid w:val="00206D61"/>
    <w:rsid w:val="002123FE"/>
    <w:rsid w:val="002229DC"/>
    <w:rsid w:val="002258D5"/>
    <w:rsid w:val="002273F6"/>
    <w:rsid w:val="00231994"/>
    <w:rsid w:val="00231C9C"/>
    <w:rsid w:val="0025508B"/>
    <w:rsid w:val="002558DD"/>
    <w:rsid w:val="002628F8"/>
    <w:rsid w:val="00263A7B"/>
    <w:rsid w:val="002672B7"/>
    <w:rsid w:val="00283B81"/>
    <w:rsid w:val="002847F2"/>
    <w:rsid w:val="002968F5"/>
    <w:rsid w:val="002A3E5D"/>
    <w:rsid w:val="002A7AF6"/>
    <w:rsid w:val="002B09DD"/>
    <w:rsid w:val="002B2617"/>
    <w:rsid w:val="002B2EE2"/>
    <w:rsid w:val="002C1D45"/>
    <w:rsid w:val="002D3175"/>
    <w:rsid w:val="002F0602"/>
    <w:rsid w:val="003021B7"/>
    <w:rsid w:val="00306501"/>
    <w:rsid w:val="003148F5"/>
    <w:rsid w:val="0032018C"/>
    <w:rsid w:val="00321B43"/>
    <w:rsid w:val="0033322B"/>
    <w:rsid w:val="003456FC"/>
    <w:rsid w:val="00347BE5"/>
    <w:rsid w:val="00351972"/>
    <w:rsid w:val="00352D69"/>
    <w:rsid w:val="00363C91"/>
    <w:rsid w:val="00366088"/>
    <w:rsid w:val="00367DE1"/>
    <w:rsid w:val="00380285"/>
    <w:rsid w:val="00394E5B"/>
    <w:rsid w:val="003A1092"/>
    <w:rsid w:val="003B17AF"/>
    <w:rsid w:val="003C4147"/>
    <w:rsid w:val="003E02F1"/>
    <w:rsid w:val="003E3E30"/>
    <w:rsid w:val="003F1549"/>
    <w:rsid w:val="003F3646"/>
    <w:rsid w:val="00400EE8"/>
    <w:rsid w:val="00405D20"/>
    <w:rsid w:val="00406051"/>
    <w:rsid w:val="004151D3"/>
    <w:rsid w:val="00425CC5"/>
    <w:rsid w:val="00427715"/>
    <w:rsid w:val="004509EF"/>
    <w:rsid w:val="0045481C"/>
    <w:rsid w:val="00460A3F"/>
    <w:rsid w:val="00473705"/>
    <w:rsid w:val="0048443E"/>
    <w:rsid w:val="00485ECE"/>
    <w:rsid w:val="004864C0"/>
    <w:rsid w:val="00497424"/>
    <w:rsid w:val="00497DDB"/>
    <w:rsid w:val="004A21A3"/>
    <w:rsid w:val="004A4BBE"/>
    <w:rsid w:val="004A76B4"/>
    <w:rsid w:val="004B00C0"/>
    <w:rsid w:val="004B4280"/>
    <w:rsid w:val="004B5C0D"/>
    <w:rsid w:val="004C0238"/>
    <w:rsid w:val="004C0F14"/>
    <w:rsid w:val="004C7D17"/>
    <w:rsid w:val="004E110C"/>
    <w:rsid w:val="004E1DF0"/>
    <w:rsid w:val="004F3552"/>
    <w:rsid w:val="004F6579"/>
    <w:rsid w:val="0050372F"/>
    <w:rsid w:val="00507237"/>
    <w:rsid w:val="00514EE3"/>
    <w:rsid w:val="005378B9"/>
    <w:rsid w:val="00544B0F"/>
    <w:rsid w:val="0054756C"/>
    <w:rsid w:val="00555DED"/>
    <w:rsid w:val="005712F4"/>
    <w:rsid w:val="00581022"/>
    <w:rsid w:val="00583450"/>
    <w:rsid w:val="0059300B"/>
    <w:rsid w:val="00593616"/>
    <w:rsid w:val="005A01D5"/>
    <w:rsid w:val="005A4A9A"/>
    <w:rsid w:val="005A650F"/>
    <w:rsid w:val="005A72CC"/>
    <w:rsid w:val="005B16D2"/>
    <w:rsid w:val="005C1C5C"/>
    <w:rsid w:val="005F70CC"/>
    <w:rsid w:val="006047E5"/>
    <w:rsid w:val="00604AF1"/>
    <w:rsid w:val="0060782A"/>
    <w:rsid w:val="00607E54"/>
    <w:rsid w:val="00614B71"/>
    <w:rsid w:val="00615322"/>
    <w:rsid w:val="00633AC9"/>
    <w:rsid w:val="006369D9"/>
    <w:rsid w:val="006427F6"/>
    <w:rsid w:val="00657BD6"/>
    <w:rsid w:val="00665DD8"/>
    <w:rsid w:val="0067267B"/>
    <w:rsid w:val="00673881"/>
    <w:rsid w:val="00680F5A"/>
    <w:rsid w:val="0068404A"/>
    <w:rsid w:val="006879E6"/>
    <w:rsid w:val="006946C1"/>
    <w:rsid w:val="006970C7"/>
    <w:rsid w:val="006A3E55"/>
    <w:rsid w:val="006A54C5"/>
    <w:rsid w:val="006A7BEB"/>
    <w:rsid w:val="006B737B"/>
    <w:rsid w:val="006C3927"/>
    <w:rsid w:val="006D1390"/>
    <w:rsid w:val="006D47CC"/>
    <w:rsid w:val="006D65E4"/>
    <w:rsid w:val="006D6E62"/>
    <w:rsid w:val="006F4A59"/>
    <w:rsid w:val="006F5D0C"/>
    <w:rsid w:val="00703F6F"/>
    <w:rsid w:val="0070733D"/>
    <w:rsid w:val="00716FF1"/>
    <w:rsid w:val="00722BBF"/>
    <w:rsid w:val="00740A18"/>
    <w:rsid w:val="0074273D"/>
    <w:rsid w:val="00746009"/>
    <w:rsid w:val="00750DF8"/>
    <w:rsid w:val="00763A84"/>
    <w:rsid w:val="007659A8"/>
    <w:rsid w:val="00773311"/>
    <w:rsid w:val="00782BE9"/>
    <w:rsid w:val="00795498"/>
    <w:rsid w:val="007A1C16"/>
    <w:rsid w:val="007B24BF"/>
    <w:rsid w:val="007B7286"/>
    <w:rsid w:val="007C4C75"/>
    <w:rsid w:val="007C5DF5"/>
    <w:rsid w:val="007C5F22"/>
    <w:rsid w:val="007E40C7"/>
    <w:rsid w:val="007F07F1"/>
    <w:rsid w:val="007F1C4E"/>
    <w:rsid w:val="00800739"/>
    <w:rsid w:val="0081395C"/>
    <w:rsid w:val="00817B49"/>
    <w:rsid w:val="00825004"/>
    <w:rsid w:val="008456A4"/>
    <w:rsid w:val="0085291A"/>
    <w:rsid w:val="008535C2"/>
    <w:rsid w:val="008610A2"/>
    <w:rsid w:val="008712DE"/>
    <w:rsid w:val="00884851"/>
    <w:rsid w:val="008852FC"/>
    <w:rsid w:val="008A141C"/>
    <w:rsid w:val="008A32D2"/>
    <w:rsid w:val="008A623B"/>
    <w:rsid w:val="008A6A1D"/>
    <w:rsid w:val="008A73F1"/>
    <w:rsid w:val="008C42FF"/>
    <w:rsid w:val="008C4A1D"/>
    <w:rsid w:val="008D535A"/>
    <w:rsid w:val="008D6F6C"/>
    <w:rsid w:val="008E5CFC"/>
    <w:rsid w:val="0090067F"/>
    <w:rsid w:val="0090580F"/>
    <w:rsid w:val="00910AA8"/>
    <w:rsid w:val="00910B89"/>
    <w:rsid w:val="00910C63"/>
    <w:rsid w:val="0091781B"/>
    <w:rsid w:val="0092303B"/>
    <w:rsid w:val="00946CEE"/>
    <w:rsid w:val="009505E3"/>
    <w:rsid w:val="00952D92"/>
    <w:rsid w:val="00952DAE"/>
    <w:rsid w:val="00966812"/>
    <w:rsid w:val="00994687"/>
    <w:rsid w:val="00994EF7"/>
    <w:rsid w:val="009A5268"/>
    <w:rsid w:val="009A768E"/>
    <w:rsid w:val="009B2B57"/>
    <w:rsid w:val="009C3ACA"/>
    <w:rsid w:val="009D41E6"/>
    <w:rsid w:val="009E3B26"/>
    <w:rsid w:val="009E6356"/>
    <w:rsid w:val="009F1FE7"/>
    <w:rsid w:val="009F3A97"/>
    <w:rsid w:val="00A0334E"/>
    <w:rsid w:val="00A178A7"/>
    <w:rsid w:val="00A21E11"/>
    <w:rsid w:val="00A236B9"/>
    <w:rsid w:val="00A37E50"/>
    <w:rsid w:val="00A53CD3"/>
    <w:rsid w:val="00A55F06"/>
    <w:rsid w:val="00A67052"/>
    <w:rsid w:val="00A7541C"/>
    <w:rsid w:val="00A762A1"/>
    <w:rsid w:val="00A83D30"/>
    <w:rsid w:val="00A94E21"/>
    <w:rsid w:val="00A96BBB"/>
    <w:rsid w:val="00AC1EF2"/>
    <w:rsid w:val="00AD4048"/>
    <w:rsid w:val="00AD726C"/>
    <w:rsid w:val="00AF087B"/>
    <w:rsid w:val="00B03167"/>
    <w:rsid w:val="00B04A9F"/>
    <w:rsid w:val="00B052E8"/>
    <w:rsid w:val="00B0786D"/>
    <w:rsid w:val="00B31245"/>
    <w:rsid w:val="00B368ED"/>
    <w:rsid w:val="00B370BA"/>
    <w:rsid w:val="00B427E0"/>
    <w:rsid w:val="00B457DA"/>
    <w:rsid w:val="00B4645C"/>
    <w:rsid w:val="00B57D16"/>
    <w:rsid w:val="00B6287C"/>
    <w:rsid w:val="00B67A4F"/>
    <w:rsid w:val="00B711BD"/>
    <w:rsid w:val="00B72533"/>
    <w:rsid w:val="00B73D82"/>
    <w:rsid w:val="00B81223"/>
    <w:rsid w:val="00B816A1"/>
    <w:rsid w:val="00B82561"/>
    <w:rsid w:val="00BA3A3F"/>
    <w:rsid w:val="00BC272F"/>
    <w:rsid w:val="00BC4996"/>
    <w:rsid w:val="00BE07B8"/>
    <w:rsid w:val="00BF3681"/>
    <w:rsid w:val="00C06CE1"/>
    <w:rsid w:val="00C14BA7"/>
    <w:rsid w:val="00C156F2"/>
    <w:rsid w:val="00C1703D"/>
    <w:rsid w:val="00C17811"/>
    <w:rsid w:val="00C20E82"/>
    <w:rsid w:val="00C20F4F"/>
    <w:rsid w:val="00C30EDC"/>
    <w:rsid w:val="00C65F1C"/>
    <w:rsid w:val="00C77EC2"/>
    <w:rsid w:val="00C849D5"/>
    <w:rsid w:val="00CB5B08"/>
    <w:rsid w:val="00CC0149"/>
    <w:rsid w:val="00CC4B2A"/>
    <w:rsid w:val="00CD1D9C"/>
    <w:rsid w:val="00CD74CC"/>
    <w:rsid w:val="00CE5323"/>
    <w:rsid w:val="00CF0DED"/>
    <w:rsid w:val="00CF6A0C"/>
    <w:rsid w:val="00D032FF"/>
    <w:rsid w:val="00D06C73"/>
    <w:rsid w:val="00D13950"/>
    <w:rsid w:val="00D1643D"/>
    <w:rsid w:val="00D210CA"/>
    <w:rsid w:val="00D27838"/>
    <w:rsid w:val="00D318F8"/>
    <w:rsid w:val="00D44416"/>
    <w:rsid w:val="00D513C4"/>
    <w:rsid w:val="00D57AA0"/>
    <w:rsid w:val="00D73ACB"/>
    <w:rsid w:val="00DB0060"/>
    <w:rsid w:val="00DC0FD4"/>
    <w:rsid w:val="00DC3635"/>
    <w:rsid w:val="00DE492E"/>
    <w:rsid w:val="00DF0828"/>
    <w:rsid w:val="00DF37FB"/>
    <w:rsid w:val="00DF52FA"/>
    <w:rsid w:val="00DF5790"/>
    <w:rsid w:val="00DF66CC"/>
    <w:rsid w:val="00DF78B1"/>
    <w:rsid w:val="00DF7F6C"/>
    <w:rsid w:val="00E20628"/>
    <w:rsid w:val="00E2413F"/>
    <w:rsid w:val="00E567FA"/>
    <w:rsid w:val="00E56869"/>
    <w:rsid w:val="00E71DAC"/>
    <w:rsid w:val="00E81AB2"/>
    <w:rsid w:val="00E84EBF"/>
    <w:rsid w:val="00E9750E"/>
    <w:rsid w:val="00EA3099"/>
    <w:rsid w:val="00EA3B42"/>
    <w:rsid w:val="00EA47FC"/>
    <w:rsid w:val="00EA78BE"/>
    <w:rsid w:val="00EC0B3A"/>
    <w:rsid w:val="00EC1EB8"/>
    <w:rsid w:val="00EC29B3"/>
    <w:rsid w:val="00ED0847"/>
    <w:rsid w:val="00ED212E"/>
    <w:rsid w:val="00ED4DB6"/>
    <w:rsid w:val="00F0459B"/>
    <w:rsid w:val="00F13371"/>
    <w:rsid w:val="00F1415C"/>
    <w:rsid w:val="00F15248"/>
    <w:rsid w:val="00F21ED3"/>
    <w:rsid w:val="00F235DE"/>
    <w:rsid w:val="00F30E58"/>
    <w:rsid w:val="00F50108"/>
    <w:rsid w:val="00F54710"/>
    <w:rsid w:val="00F5536B"/>
    <w:rsid w:val="00F625A2"/>
    <w:rsid w:val="00F72093"/>
    <w:rsid w:val="00F8113A"/>
    <w:rsid w:val="00F818A5"/>
    <w:rsid w:val="00F83773"/>
    <w:rsid w:val="00F8633D"/>
    <w:rsid w:val="00F91002"/>
    <w:rsid w:val="00F96056"/>
    <w:rsid w:val="00FB7C04"/>
    <w:rsid w:val="00FD28D3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B30"/>
  <w15:chartTrackingRefBased/>
  <w15:docId w15:val="{5324E540-FFCB-4C57-9378-25B56C2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018C"/>
    <w:pPr>
      <w:keepNext/>
      <w:jc w:val="center"/>
      <w:outlineLvl w:val="1"/>
    </w:pPr>
    <w:rPr>
      <w:b/>
      <w:spacing w:val="-40"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3D8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semiHidden/>
    <w:rsid w:val="0032018C"/>
    <w:rPr>
      <w:rFonts w:ascii="Times New Roman" w:eastAsia="Times New Roman" w:hAnsi="Times New Roman" w:cs="Times New Roman"/>
      <w:b/>
      <w:spacing w:val="-40"/>
      <w:kern w:val="0"/>
      <w:sz w:val="96"/>
      <w:szCs w:val="20"/>
      <w:lang w:val="fr-FR"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283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3B8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3B81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B81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A8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A84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63A8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94E5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6F72-948F-4ECF-8DA9-ECD39E7F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GENUIST APOLLINE</dc:creator>
  <cp:keywords/>
  <dc:description/>
  <cp:lastModifiedBy>Daniel gremillet</cp:lastModifiedBy>
  <cp:revision>7</cp:revision>
  <cp:lastPrinted>2024-02-14T12:16:00Z</cp:lastPrinted>
  <dcterms:created xsi:type="dcterms:W3CDTF">2024-08-02T13:52:00Z</dcterms:created>
  <dcterms:modified xsi:type="dcterms:W3CDTF">2024-08-02T18:20:00Z</dcterms:modified>
</cp:coreProperties>
</file>