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23" w:rsidRPr="00543233" w:rsidRDefault="00470823" w:rsidP="00470823">
      <w:pPr>
        <w:jc w:val="center"/>
        <w:rPr>
          <w:u w:val="single"/>
        </w:rPr>
      </w:pPr>
      <w:r w:rsidRPr="00543233">
        <w:rPr>
          <w:u w:val="single"/>
        </w:rPr>
        <w:t>LA CHAPELLE DEVANT BRUYERES</w:t>
      </w:r>
    </w:p>
    <w:p w:rsidR="00470823" w:rsidRPr="00543233" w:rsidRDefault="00470823" w:rsidP="00470823">
      <w:pPr>
        <w:jc w:val="center"/>
        <w:rPr>
          <w:b/>
          <w:u w:val="single"/>
        </w:rPr>
      </w:pPr>
      <w:r w:rsidRPr="00543233">
        <w:rPr>
          <w:b/>
          <w:u w:val="single"/>
        </w:rPr>
        <w:t xml:space="preserve">COMPTE RENDU DU CONSEIL MUNICIPAL du </w:t>
      </w:r>
      <w:r w:rsidR="00EC794E" w:rsidRPr="00543233">
        <w:rPr>
          <w:b/>
          <w:u w:val="single"/>
        </w:rPr>
        <w:t xml:space="preserve">11 septembre </w:t>
      </w:r>
      <w:r w:rsidRPr="00543233">
        <w:rPr>
          <w:b/>
          <w:u w:val="single"/>
        </w:rPr>
        <w:t>2015</w:t>
      </w:r>
    </w:p>
    <w:p w:rsidR="00470823" w:rsidRPr="00543233" w:rsidRDefault="00470823" w:rsidP="00470823">
      <w:pPr>
        <w:rPr>
          <w:b/>
          <w:u w:val="single"/>
        </w:rPr>
      </w:pPr>
    </w:p>
    <w:p w:rsidR="00470823" w:rsidRPr="00543233" w:rsidRDefault="00470823" w:rsidP="00470823">
      <w:pPr>
        <w:pBdr>
          <w:bottom w:val="double" w:sz="6" w:space="1" w:color="auto"/>
        </w:pBdr>
        <w:spacing w:after="80"/>
      </w:pPr>
      <w:r w:rsidRPr="00543233">
        <w:rPr>
          <w:u w:val="single"/>
        </w:rPr>
        <w:t>Etaient présents</w:t>
      </w:r>
      <w:r w:rsidRPr="00543233">
        <w:t xml:space="preserve"> : Mrs VALANCE J, COURTOIS J.C, P. MAUCHAMP, S.GERARD, Mmes JOUSSE A, </w:t>
      </w:r>
    </w:p>
    <w:p w:rsidR="00470823" w:rsidRPr="00543233" w:rsidRDefault="00470823" w:rsidP="00470823">
      <w:pPr>
        <w:pBdr>
          <w:bottom w:val="double" w:sz="6" w:space="1" w:color="auto"/>
        </w:pBdr>
        <w:spacing w:after="80"/>
      </w:pPr>
      <w:r w:rsidRPr="00543233">
        <w:t>AUBERT C, LALEVEE L, WAECHTER L, F. MICHEL.</w:t>
      </w:r>
    </w:p>
    <w:p w:rsidR="00470823" w:rsidRPr="00543233" w:rsidRDefault="00470823" w:rsidP="00470823">
      <w:pPr>
        <w:pBdr>
          <w:bottom w:val="double" w:sz="6" w:space="1" w:color="auto"/>
        </w:pBdr>
        <w:spacing w:after="80"/>
      </w:pPr>
      <w:r w:rsidRPr="00543233">
        <w:rPr>
          <w:u w:val="single"/>
        </w:rPr>
        <w:t>Excusés</w:t>
      </w:r>
      <w:r w:rsidRPr="00543233">
        <w:t> : S.DESCHAMPS (procuration à A.JOUSSE), S.DIEUDONNE, J.DEMANGEON, C PHILIPPE.</w:t>
      </w:r>
    </w:p>
    <w:p w:rsidR="001C2B20" w:rsidRPr="00543233" w:rsidRDefault="001C2B20" w:rsidP="00470823">
      <w:pPr>
        <w:pBdr>
          <w:bottom w:val="double" w:sz="6" w:space="1" w:color="auto"/>
        </w:pBdr>
        <w:spacing w:after="80"/>
      </w:pPr>
      <w:r w:rsidRPr="00543233">
        <w:rPr>
          <w:u w:val="single"/>
        </w:rPr>
        <w:t>Absents</w:t>
      </w:r>
      <w:r w:rsidRPr="00543233">
        <w:t> : D.DEMANGE.</w:t>
      </w:r>
    </w:p>
    <w:p w:rsidR="00470823" w:rsidRPr="00543233" w:rsidRDefault="00470823" w:rsidP="00470823">
      <w:pPr>
        <w:pBdr>
          <w:bottom w:val="double" w:sz="6" w:space="1" w:color="auto"/>
        </w:pBdr>
        <w:spacing w:after="80"/>
      </w:pPr>
      <w:r w:rsidRPr="00543233">
        <w:rPr>
          <w:u w:val="single"/>
        </w:rPr>
        <w:t>Secrétaire de séance</w:t>
      </w:r>
      <w:r w:rsidRPr="00543233">
        <w:t> : F MICHEL.</w:t>
      </w:r>
    </w:p>
    <w:p w:rsidR="00470823" w:rsidRPr="00543233" w:rsidRDefault="00470823" w:rsidP="00470823">
      <w:pPr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543233">
        <w:rPr>
          <w:rFonts w:eastAsiaTheme="minorHAnsi"/>
          <w:b/>
          <w:bCs/>
          <w:color w:val="000000"/>
          <w:u w:val="single"/>
          <w:lang w:eastAsia="en-US"/>
        </w:rPr>
        <w:t>Demandes d’adhésion</w:t>
      </w:r>
      <w:r w:rsidR="001B327F" w:rsidRPr="00543233">
        <w:rPr>
          <w:rFonts w:eastAsiaTheme="minorHAnsi"/>
          <w:b/>
          <w:bCs/>
          <w:color w:val="000000"/>
          <w:u w:val="single"/>
          <w:lang w:eastAsia="en-US"/>
        </w:rPr>
        <w:t>s</w:t>
      </w:r>
      <w:r w:rsidRPr="00543233">
        <w:rPr>
          <w:rFonts w:eastAsiaTheme="minorHAnsi"/>
          <w:b/>
          <w:bCs/>
          <w:color w:val="000000"/>
          <w:u w:val="single"/>
          <w:lang w:eastAsia="en-US"/>
        </w:rPr>
        <w:t xml:space="preserve"> au Syndicat Mixte pour l’Informatisation Communale (SMIC).</w:t>
      </w:r>
    </w:p>
    <w:p w:rsidR="00470823" w:rsidRPr="00543233" w:rsidRDefault="00470823" w:rsidP="00470823">
      <w:pPr>
        <w:jc w:val="both"/>
        <w:rPr>
          <w:rFonts w:eastAsiaTheme="minorHAnsi"/>
          <w:color w:val="000000"/>
          <w:lang w:eastAsia="en-US"/>
        </w:rPr>
      </w:pPr>
      <w:r w:rsidRPr="00543233">
        <w:rPr>
          <w:rFonts w:eastAsiaTheme="minorHAnsi"/>
          <w:color w:val="000000"/>
          <w:lang w:eastAsia="en-US"/>
        </w:rPr>
        <w:t xml:space="preserve">Le Conseil Municipal émet un avis favorable pour l’adhésion au Syndicat Mixte pour </w:t>
      </w:r>
    </w:p>
    <w:p w:rsidR="00470823" w:rsidRPr="00543233" w:rsidRDefault="00470823" w:rsidP="00470823">
      <w:pPr>
        <w:jc w:val="both"/>
        <w:rPr>
          <w:rFonts w:eastAsiaTheme="minorHAnsi"/>
          <w:color w:val="000000"/>
          <w:lang w:eastAsia="en-US"/>
        </w:rPr>
      </w:pPr>
      <w:proofErr w:type="gramStart"/>
      <w:r w:rsidRPr="00543233">
        <w:rPr>
          <w:rFonts w:eastAsiaTheme="minorHAnsi"/>
          <w:color w:val="000000"/>
          <w:lang w:eastAsia="en-US"/>
        </w:rPr>
        <w:t>l’Informatisation</w:t>
      </w:r>
      <w:proofErr w:type="gramEnd"/>
      <w:r w:rsidRPr="00543233">
        <w:rPr>
          <w:rFonts w:eastAsiaTheme="minorHAnsi"/>
          <w:color w:val="000000"/>
          <w:lang w:eastAsia="en-US"/>
        </w:rPr>
        <w:t xml:space="preserve"> Communale dans le Département des Vosges de la commune de Celles Sur </w:t>
      </w:r>
    </w:p>
    <w:p w:rsidR="00470823" w:rsidRPr="00543233" w:rsidRDefault="00470823" w:rsidP="00470823">
      <w:pPr>
        <w:jc w:val="both"/>
        <w:rPr>
          <w:rFonts w:eastAsiaTheme="minorHAnsi"/>
          <w:color w:val="000000"/>
          <w:lang w:eastAsia="en-US"/>
        </w:rPr>
      </w:pPr>
      <w:r w:rsidRPr="00543233">
        <w:rPr>
          <w:rFonts w:eastAsiaTheme="minorHAnsi"/>
          <w:color w:val="000000"/>
          <w:lang w:eastAsia="en-US"/>
        </w:rPr>
        <w:t xml:space="preserve">Plaine, du Syndicat Intercommunal de Gestion du RPI de </w:t>
      </w:r>
      <w:proofErr w:type="spellStart"/>
      <w:r w:rsidRPr="00543233">
        <w:rPr>
          <w:rFonts w:eastAsiaTheme="minorHAnsi"/>
          <w:color w:val="000000"/>
          <w:lang w:eastAsia="en-US"/>
        </w:rPr>
        <w:t>Chermisey</w:t>
      </w:r>
      <w:proofErr w:type="spellEnd"/>
      <w:r w:rsidRPr="00543233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43233">
        <w:rPr>
          <w:rFonts w:eastAsiaTheme="minorHAnsi"/>
          <w:color w:val="000000"/>
          <w:lang w:eastAsia="en-US"/>
        </w:rPr>
        <w:t>Midreveaux</w:t>
      </w:r>
      <w:proofErr w:type="spellEnd"/>
      <w:r w:rsidRPr="00543233">
        <w:rPr>
          <w:rFonts w:eastAsiaTheme="minorHAnsi"/>
          <w:color w:val="000000"/>
          <w:lang w:eastAsia="en-US"/>
        </w:rPr>
        <w:t xml:space="preserve"> et </w:t>
      </w:r>
      <w:proofErr w:type="spellStart"/>
      <w:r w:rsidRPr="00543233">
        <w:rPr>
          <w:rFonts w:eastAsiaTheme="minorHAnsi"/>
          <w:color w:val="000000"/>
          <w:lang w:eastAsia="en-US"/>
        </w:rPr>
        <w:t>Sionne</w:t>
      </w:r>
      <w:proofErr w:type="spellEnd"/>
      <w:r w:rsidRPr="00543233">
        <w:rPr>
          <w:rFonts w:eastAsiaTheme="minorHAnsi"/>
          <w:color w:val="000000"/>
          <w:lang w:eastAsia="en-US"/>
        </w:rPr>
        <w:t xml:space="preserve">, </w:t>
      </w:r>
    </w:p>
    <w:p w:rsidR="00D0276F" w:rsidRPr="00543233" w:rsidRDefault="00470823" w:rsidP="00470823">
      <w:pPr>
        <w:jc w:val="both"/>
        <w:rPr>
          <w:rFonts w:eastAsiaTheme="minorHAnsi"/>
          <w:color w:val="000000"/>
          <w:lang w:eastAsia="en-US"/>
        </w:rPr>
      </w:pPr>
      <w:proofErr w:type="gramStart"/>
      <w:r w:rsidRPr="00543233">
        <w:rPr>
          <w:rFonts w:eastAsiaTheme="minorHAnsi"/>
          <w:color w:val="000000"/>
          <w:lang w:eastAsia="en-US"/>
        </w:rPr>
        <w:t>du</w:t>
      </w:r>
      <w:proofErr w:type="gramEnd"/>
      <w:r w:rsidRPr="00543233">
        <w:rPr>
          <w:rFonts w:eastAsiaTheme="minorHAnsi"/>
          <w:color w:val="000000"/>
          <w:lang w:eastAsia="en-US"/>
        </w:rPr>
        <w:t xml:space="preserve"> Syndicat Intercommunal de Gestion du RPI de Coinches, </w:t>
      </w:r>
      <w:proofErr w:type="spellStart"/>
      <w:r w:rsidRPr="00543233">
        <w:rPr>
          <w:rFonts w:eastAsiaTheme="minorHAnsi"/>
          <w:color w:val="000000"/>
          <w:lang w:eastAsia="en-US"/>
        </w:rPr>
        <w:t>Remomeix</w:t>
      </w:r>
      <w:proofErr w:type="spellEnd"/>
      <w:r w:rsidRPr="00543233">
        <w:rPr>
          <w:rFonts w:eastAsiaTheme="minorHAnsi"/>
          <w:color w:val="000000"/>
          <w:lang w:eastAsia="en-US"/>
        </w:rPr>
        <w:t>.</w:t>
      </w:r>
    </w:p>
    <w:p w:rsidR="00C15EFE" w:rsidRPr="00543233" w:rsidRDefault="00C15EFE" w:rsidP="00470823">
      <w:pPr>
        <w:jc w:val="both"/>
        <w:rPr>
          <w:rFonts w:eastAsiaTheme="minorHAnsi"/>
          <w:color w:val="000000"/>
          <w:lang w:eastAsia="en-US"/>
        </w:rPr>
      </w:pPr>
    </w:p>
    <w:p w:rsidR="00D0276F" w:rsidRPr="00543233" w:rsidRDefault="00D0276F" w:rsidP="00D0276F">
      <w:pPr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543233">
        <w:rPr>
          <w:rFonts w:eastAsiaTheme="minorHAnsi"/>
          <w:b/>
          <w:bCs/>
          <w:color w:val="000000"/>
          <w:u w:val="single"/>
          <w:lang w:eastAsia="en-US"/>
        </w:rPr>
        <w:t>Demandes d’adhésions au Syndicat Départemental d’Assainissement Non Collectif (SDANC).</w:t>
      </w:r>
    </w:p>
    <w:p w:rsidR="00D0276F" w:rsidRPr="00543233" w:rsidRDefault="00D0276F" w:rsidP="00D0276F">
      <w:pPr>
        <w:jc w:val="both"/>
        <w:rPr>
          <w:rFonts w:eastAsiaTheme="minorHAnsi"/>
          <w:color w:val="000000"/>
          <w:lang w:eastAsia="en-US"/>
        </w:rPr>
      </w:pPr>
      <w:r w:rsidRPr="00543233">
        <w:rPr>
          <w:rFonts w:eastAsiaTheme="minorHAnsi"/>
          <w:color w:val="000000"/>
          <w:lang w:eastAsia="en-US"/>
        </w:rPr>
        <w:t xml:space="preserve">Le Conseil Municipal émet un avis favorable pour l’adhésion au SDANC des communes  de </w:t>
      </w:r>
    </w:p>
    <w:p w:rsidR="00D17604" w:rsidRPr="00543233" w:rsidRDefault="00D0276F" w:rsidP="00D0276F">
      <w:pPr>
        <w:jc w:val="both"/>
        <w:rPr>
          <w:rFonts w:eastAsiaTheme="minorHAnsi"/>
          <w:lang w:eastAsia="en-US"/>
        </w:rPr>
      </w:pPr>
      <w:proofErr w:type="spellStart"/>
      <w:r w:rsidRPr="00543233">
        <w:rPr>
          <w:rFonts w:eastAsiaTheme="minorHAnsi"/>
          <w:lang w:eastAsia="en-US"/>
        </w:rPr>
        <w:t>Bouxurulles</w:t>
      </w:r>
      <w:proofErr w:type="spellEnd"/>
      <w:r w:rsidRPr="00543233">
        <w:rPr>
          <w:rFonts w:eastAsiaTheme="minorHAnsi"/>
          <w:lang w:eastAsia="en-US"/>
        </w:rPr>
        <w:t xml:space="preserve">, </w:t>
      </w:r>
      <w:proofErr w:type="spellStart"/>
      <w:r w:rsidRPr="00543233">
        <w:rPr>
          <w:rFonts w:eastAsiaTheme="minorHAnsi"/>
          <w:lang w:eastAsia="en-US"/>
        </w:rPr>
        <w:t>Removille</w:t>
      </w:r>
      <w:proofErr w:type="spellEnd"/>
      <w:r w:rsidRPr="00543233">
        <w:rPr>
          <w:rFonts w:eastAsiaTheme="minorHAnsi"/>
          <w:lang w:eastAsia="en-US"/>
        </w:rPr>
        <w:t xml:space="preserve"> et La </w:t>
      </w:r>
      <w:proofErr w:type="spellStart"/>
      <w:r w:rsidRPr="00543233">
        <w:rPr>
          <w:rFonts w:eastAsiaTheme="minorHAnsi"/>
          <w:lang w:eastAsia="en-US"/>
        </w:rPr>
        <w:t>Neuveville</w:t>
      </w:r>
      <w:proofErr w:type="spellEnd"/>
      <w:r w:rsidRPr="00543233">
        <w:rPr>
          <w:rFonts w:eastAsiaTheme="minorHAnsi"/>
          <w:lang w:eastAsia="en-US"/>
        </w:rPr>
        <w:t xml:space="preserve"> sous </w:t>
      </w:r>
      <w:proofErr w:type="spellStart"/>
      <w:r w:rsidRPr="00543233">
        <w:rPr>
          <w:rFonts w:eastAsiaTheme="minorHAnsi"/>
          <w:lang w:eastAsia="en-US"/>
        </w:rPr>
        <w:t>Monfort</w:t>
      </w:r>
      <w:proofErr w:type="spellEnd"/>
      <w:r w:rsidRPr="00543233">
        <w:rPr>
          <w:rFonts w:eastAsiaTheme="minorHAnsi"/>
          <w:lang w:eastAsia="en-US"/>
        </w:rPr>
        <w:t>.</w:t>
      </w:r>
    </w:p>
    <w:p w:rsidR="00C15EFE" w:rsidRPr="00543233" w:rsidRDefault="00C15EFE" w:rsidP="00D0276F">
      <w:pPr>
        <w:jc w:val="both"/>
        <w:rPr>
          <w:rFonts w:eastAsiaTheme="minorHAnsi"/>
          <w:lang w:eastAsia="en-US"/>
        </w:rPr>
      </w:pPr>
    </w:p>
    <w:p w:rsidR="00D17604" w:rsidRPr="00543233" w:rsidRDefault="00D17604" w:rsidP="00D17604">
      <w:pPr>
        <w:rPr>
          <w:rFonts w:eastAsiaTheme="minorHAnsi"/>
          <w:lang w:eastAsia="en-US"/>
        </w:rPr>
      </w:pPr>
      <w:r w:rsidRPr="00543233">
        <w:rPr>
          <w:rFonts w:eastAsiaTheme="minorHAnsi"/>
          <w:b/>
          <w:u w:val="single"/>
          <w:lang w:eastAsia="en-US"/>
        </w:rPr>
        <w:t>Création d’un emploi à temps non complet.</w:t>
      </w:r>
    </w:p>
    <w:p w:rsidR="00D17604" w:rsidRPr="00543233" w:rsidRDefault="00D17604" w:rsidP="00D17604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Le Conseil Municipal</w:t>
      </w:r>
      <w:r w:rsidRPr="00543233">
        <w:rPr>
          <w:rFonts w:eastAsiaTheme="minorHAnsi"/>
          <w:b/>
          <w:lang w:eastAsia="en-US"/>
        </w:rPr>
        <w:t>,</w:t>
      </w:r>
    </w:p>
    <w:p w:rsidR="00D17604" w:rsidRPr="00543233" w:rsidRDefault="00D17604" w:rsidP="00D17604">
      <w:pPr>
        <w:ind w:firstLine="567"/>
        <w:jc w:val="both"/>
        <w:rPr>
          <w:rFonts w:eastAsiaTheme="minorHAnsi"/>
          <w:lang w:eastAsia="en-US"/>
        </w:rPr>
      </w:pPr>
      <w:r w:rsidRPr="00543233">
        <w:rPr>
          <w:rFonts w:eastAsiaTheme="minorHAnsi"/>
          <w:bCs/>
          <w:lang w:eastAsia="en-US"/>
        </w:rPr>
        <w:t>Vu les articles 3 – alinéas 6 et 7 - et 34</w:t>
      </w:r>
      <w:r w:rsidRPr="00543233">
        <w:rPr>
          <w:rFonts w:eastAsiaTheme="minorHAnsi"/>
          <w:lang w:eastAsia="en-US"/>
        </w:rPr>
        <w:t xml:space="preserve"> de la loi n° 84-53 du 26 Janvier 1984 modifiée portant dispositions statutaires relatives à la Fonction Publique Territoriale,</w:t>
      </w:r>
    </w:p>
    <w:p w:rsidR="00D17604" w:rsidRPr="00543233" w:rsidRDefault="00D17604" w:rsidP="00D17604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543233">
        <w:rPr>
          <w:rFonts w:eastAsiaTheme="minorHAnsi"/>
          <w:bCs/>
          <w:lang w:eastAsia="en-US"/>
        </w:rPr>
        <w:t>Considérant</w:t>
      </w:r>
      <w:proofErr w:type="gramEnd"/>
      <w:r w:rsidRPr="00543233">
        <w:rPr>
          <w:rFonts w:eastAsiaTheme="minorHAnsi"/>
          <w:lang w:eastAsia="en-US"/>
        </w:rPr>
        <w:t xml:space="preserve"> que les nécessités du service, à savoir: </w:t>
      </w:r>
    </w:p>
    <w:p w:rsidR="00D17604" w:rsidRPr="00543233" w:rsidRDefault="00D17604" w:rsidP="00D17604">
      <w:pPr>
        <w:ind w:firstLine="567"/>
        <w:jc w:val="both"/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. Gestion de l’Agence Postale</w:t>
      </w:r>
    </w:p>
    <w:p w:rsidR="00D17604" w:rsidRPr="00543233" w:rsidRDefault="00D17604" w:rsidP="00D17604">
      <w:pPr>
        <w:ind w:firstLine="567"/>
        <w:jc w:val="both"/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. Entretien des locaux</w:t>
      </w:r>
    </w:p>
    <w:p w:rsidR="003B7F6E" w:rsidRPr="00543233" w:rsidRDefault="00D17604" w:rsidP="00D17604">
      <w:pPr>
        <w:ind w:firstLine="567"/>
        <w:jc w:val="both"/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. Tâches administratives</w:t>
      </w:r>
    </w:p>
    <w:p w:rsidR="003B7F6E" w:rsidRPr="00543233" w:rsidRDefault="00D17604" w:rsidP="003B7F6E">
      <w:pPr>
        <w:ind w:firstLine="1134"/>
        <w:jc w:val="both"/>
        <w:rPr>
          <w:rFonts w:eastAsiaTheme="minorHAnsi"/>
          <w:lang w:eastAsia="en-US"/>
        </w:rPr>
      </w:pPr>
      <w:proofErr w:type="gramStart"/>
      <w:r w:rsidRPr="00543233">
        <w:rPr>
          <w:rFonts w:eastAsiaTheme="minorHAnsi"/>
          <w:lang w:eastAsia="en-US"/>
        </w:rPr>
        <w:t>justifient</w:t>
      </w:r>
      <w:proofErr w:type="gramEnd"/>
      <w:r w:rsidRPr="00543233">
        <w:rPr>
          <w:rFonts w:eastAsiaTheme="minorHAnsi"/>
          <w:lang w:eastAsia="en-US"/>
        </w:rPr>
        <w:t xml:space="preserve"> la création à temps non complet d'un emploi permanent d’Adjoint Administratif</w:t>
      </w:r>
      <w:r w:rsidR="003E6C59" w:rsidRPr="00543233">
        <w:rPr>
          <w:rFonts w:eastAsiaTheme="minorHAnsi"/>
          <w:lang w:eastAsia="en-US"/>
        </w:rPr>
        <w:t>.</w:t>
      </w:r>
      <w:bookmarkStart w:id="0" w:name="_GoBack"/>
      <w:bookmarkEnd w:id="0"/>
    </w:p>
    <w:p w:rsidR="00C15EFE" w:rsidRPr="00543233" w:rsidRDefault="00C15EFE" w:rsidP="003B7F6E">
      <w:pPr>
        <w:ind w:firstLine="1134"/>
        <w:jc w:val="both"/>
        <w:rPr>
          <w:rFonts w:eastAsiaTheme="minorHAnsi"/>
          <w:lang w:eastAsia="en-US"/>
        </w:rPr>
      </w:pPr>
    </w:p>
    <w:p w:rsidR="00E539F1" w:rsidRPr="00543233" w:rsidRDefault="00E539F1" w:rsidP="00E539F1">
      <w:pPr>
        <w:rPr>
          <w:rFonts w:eastAsiaTheme="minorHAnsi"/>
          <w:b/>
          <w:u w:val="single"/>
          <w:lang w:eastAsia="en-US"/>
        </w:rPr>
      </w:pPr>
      <w:r w:rsidRPr="00543233">
        <w:rPr>
          <w:rFonts w:eastAsiaTheme="minorHAnsi"/>
          <w:b/>
          <w:u w:val="single"/>
          <w:lang w:eastAsia="en-US"/>
        </w:rPr>
        <w:t>Emprunt de 100 000 €.</w:t>
      </w:r>
    </w:p>
    <w:p w:rsidR="00E539F1" w:rsidRPr="00543233" w:rsidRDefault="00E539F1" w:rsidP="00E539F1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Après en avoir délibéré, le Conseil Municipal,</w:t>
      </w:r>
    </w:p>
    <w:p w:rsidR="00E539F1" w:rsidRPr="00543233" w:rsidRDefault="00E539F1" w:rsidP="00E539F1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DECIDE de recouvrir à l’emprunt pour financer les travaux de réfection de diverses voies communales,</w:t>
      </w:r>
    </w:p>
    <w:p w:rsidR="00E539F1" w:rsidRPr="00543233" w:rsidRDefault="00E539F1" w:rsidP="00E539F1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DECIDE que le Crédit Agricole</w:t>
      </w:r>
      <w:r w:rsidR="006049EF">
        <w:rPr>
          <w:rFonts w:eastAsiaTheme="minorHAnsi"/>
          <w:lang w:eastAsia="en-US"/>
        </w:rPr>
        <w:t xml:space="preserve"> sera l’organisme prêteur pour un montant de : 100 000 €</w:t>
      </w:r>
    </w:p>
    <w:p w:rsidR="00AA1C72" w:rsidRPr="00543233" w:rsidRDefault="00E539F1" w:rsidP="00E539F1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DONNE pouvoir au Maire pour signer toutes pièces relatives à cet emprunt.</w:t>
      </w:r>
    </w:p>
    <w:p w:rsidR="00C15EFE" w:rsidRPr="00543233" w:rsidRDefault="00C15EFE" w:rsidP="00E539F1">
      <w:pPr>
        <w:rPr>
          <w:rFonts w:eastAsiaTheme="minorHAnsi"/>
          <w:lang w:eastAsia="en-US"/>
        </w:rPr>
      </w:pPr>
    </w:p>
    <w:p w:rsidR="00AA1C72" w:rsidRPr="00543233" w:rsidRDefault="00AA1C72" w:rsidP="00AA1C72">
      <w:pPr>
        <w:rPr>
          <w:rFonts w:eastAsiaTheme="minorHAnsi"/>
          <w:b/>
          <w:u w:val="single"/>
          <w:lang w:eastAsia="en-US"/>
        </w:rPr>
      </w:pPr>
      <w:r w:rsidRPr="00543233">
        <w:rPr>
          <w:rFonts w:eastAsiaTheme="minorHAnsi"/>
          <w:b/>
          <w:u w:val="single"/>
          <w:lang w:eastAsia="en-US"/>
        </w:rPr>
        <w:t>Approbation du règlement du Service d’Assainissement Collectif.</w:t>
      </w:r>
    </w:p>
    <w:p w:rsidR="00AA1C72" w:rsidRPr="00543233" w:rsidRDefault="00AA1C72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Monsieur le Maire informe le Conseil Municipal qu’il est nécessaire d’établir un règlement du Service d’Assainissement Collectif pour la station d’épuration des Anémones.</w:t>
      </w:r>
    </w:p>
    <w:p w:rsidR="00AA1C72" w:rsidRPr="00543233" w:rsidRDefault="00AA1C72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Il est le seul document opposable aux usagers et est donc, de ce fait, indispensable.</w:t>
      </w:r>
    </w:p>
    <w:p w:rsidR="00AA1C72" w:rsidRPr="00543233" w:rsidRDefault="00AA1C72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Après présentation de ce règlement, le Conseil Municipal à l’unanimité,</w:t>
      </w:r>
    </w:p>
    <w:p w:rsidR="00AA1C72" w:rsidRPr="00543233" w:rsidRDefault="00AA1C72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APPROUVE le règlement du Service d’Assainissement Collectif de la station des Anémones,</w:t>
      </w:r>
    </w:p>
    <w:p w:rsidR="00AA1C72" w:rsidRPr="00543233" w:rsidRDefault="00AA1C72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 xml:space="preserve">DECIDE que ce règlement sera transmis aux usagers après visa des services préfectoraux, </w:t>
      </w:r>
    </w:p>
    <w:p w:rsidR="00EC794E" w:rsidRPr="00543233" w:rsidRDefault="00AA1C72" w:rsidP="00AA1C72">
      <w:pPr>
        <w:rPr>
          <w:rFonts w:eastAsiaTheme="minorHAnsi"/>
          <w:lang w:eastAsia="en-US"/>
        </w:rPr>
      </w:pPr>
      <w:proofErr w:type="gramStart"/>
      <w:r w:rsidRPr="00543233">
        <w:rPr>
          <w:rFonts w:eastAsiaTheme="minorHAnsi"/>
          <w:lang w:eastAsia="en-US"/>
        </w:rPr>
        <w:t>conformément</w:t>
      </w:r>
      <w:proofErr w:type="gramEnd"/>
      <w:r w:rsidRPr="00543233">
        <w:rPr>
          <w:rFonts w:eastAsiaTheme="minorHAnsi"/>
          <w:lang w:eastAsia="en-US"/>
        </w:rPr>
        <w:t xml:space="preserve"> à la réglementation.</w:t>
      </w:r>
    </w:p>
    <w:p w:rsidR="00543233" w:rsidRPr="00543233" w:rsidRDefault="00543233" w:rsidP="00AA1C72">
      <w:pPr>
        <w:rPr>
          <w:rFonts w:eastAsiaTheme="minorHAnsi"/>
          <w:lang w:eastAsia="en-US"/>
        </w:rPr>
      </w:pPr>
    </w:p>
    <w:p w:rsidR="00EC794E" w:rsidRPr="00543233" w:rsidRDefault="00EC794E" w:rsidP="00AA1C72">
      <w:pPr>
        <w:rPr>
          <w:rFonts w:eastAsiaTheme="minorHAnsi"/>
          <w:b/>
          <w:u w:val="single"/>
          <w:lang w:eastAsia="en-US"/>
        </w:rPr>
      </w:pPr>
      <w:r w:rsidRPr="00543233">
        <w:rPr>
          <w:rFonts w:eastAsiaTheme="minorHAnsi"/>
          <w:b/>
          <w:u w:val="single"/>
          <w:lang w:eastAsia="en-US"/>
        </w:rPr>
        <w:t>Vote de crédits : décision modificative n°1.</w:t>
      </w:r>
    </w:p>
    <w:p w:rsidR="00EC794E" w:rsidRPr="00543233" w:rsidRDefault="00EC794E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Un crédit de 3 000 € est voté pour les charges de personnel communal, suite à l’embauche d’un agent non titulaire par la décision modificative n°1.</w:t>
      </w:r>
    </w:p>
    <w:p w:rsidR="00EC794E" w:rsidRPr="00543233" w:rsidRDefault="00EC794E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Dépenses de fonctionnement : (+) 3 000 €</w:t>
      </w:r>
    </w:p>
    <w:p w:rsidR="00460D35" w:rsidRPr="00543233" w:rsidRDefault="00EC794E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Recettes de fonctionnement : (+) 3 000 €</w:t>
      </w:r>
    </w:p>
    <w:p w:rsidR="00543233" w:rsidRPr="00543233" w:rsidRDefault="00543233" w:rsidP="00AA1C72">
      <w:pPr>
        <w:rPr>
          <w:rFonts w:eastAsiaTheme="minorHAnsi"/>
          <w:lang w:eastAsia="en-US"/>
        </w:rPr>
      </w:pPr>
    </w:p>
    <w:p w:rsidR="00460D35" w:rsidRPr="00543233" w:rsidRDefault="00460D35" w:rsidP="00460D35">
      <w:pPr>
        <w:rPr>
          <w:b/>
          <w:u w:val="single"/>
        </w:rPr>
      </w:pPr>
      <w:r w:rsidRPr="00543233">
        <w:rPr>
          <w:b/>
          <w:u w:val="single"/>
        </w:rPr>
        <w:t>Droit de préemption urbain.</w:t>
      </w:r>
    </w:p>
    <w:p w:rsidR="00460D35" w:rsidRPr="00543233" w:rsidRDefault="00460D35" w:rsidP="00460D35">
      <w:r w:rsidRPr="00543233">
        <w:t>Le Conseil Municipal ne souhaite pas exercer son droit de préemption sur le bien situé :</w:t>
      </w:r>
    </w:p>
    <w:p w:rsidR="00460D35" w:rsidRPr="00543233" w:rsidRDefault="00460D35" w:rsidP="00460D35">
      <w:pPr>
        <w:jc w:val="both"/>
      </w:pPr>
      <w:r w:rsidRPr="00543233">
        <w:t>1673, Route devant le Cour (bâti).</w:t>
      </w:r>
    </w:p>
    <w:p w:rsidR="00543233" w:rsidRPr="00543233" w:rsidRDefault="00543233" w:rsidP="00460D35">
      <w:pPr>
        <w:jc w:val="both"/>
      </w:pPr>
    </w:p>
    <w:p w:rsidR="005C0E18" w:rsidRPr="00543233" w:rsidRDefault="00460D35" w:rsidP="00C15EFE">
      <w:pPr>
        <w:jc w:val="both"/>
      </w:pPr>
      <w:proofErr w:type="spellStart"/>
      <w:r w:rsidRPr="00543233">
        <w:rPr>
          <w:b/>
          <w:u w:val="single"/>
        </w:rPr>
        <w:lastRenderedPageBreak/>
        <w:t>Sivoss</w:t>
      </w:r>
      <w:proofErr w:type="spellEnd"/>
      <w:r w:rsidRPr="00543233">
        <w:rPr>
          <w:b/>
          <w:u w:val="single"/>
        </w:rPr>
        <w:t xml:space="preserve"> de Bruyères</w:t>
      </w:r>
      <w:r w:rsidRPr="00543233">
        <w:t> : Le Conseil Municipal donne un accord de principe pour sa participation</w:t>
      </w:r>
      <w:r w:rsidR="003B7F6E" w:rsidRPr="00543233">
        <w:t xml:space="preserve"> financière</w:t>
      </w:r>
      <w:r w:rsidRPr="00543233">
        <w:t xml:space="preserve">  </w:t>
      </w:r>
      <w:r w:rsidR="003B7F6E" w:rsidRPr="00543233">
        <w:t>concernant le projet de</w:t>
      </w:r>
      <w:r w:rsidRPr="00543233">
        <w:t xml:space="preserve"> réhabilitation de la piscine de Bruyères.</w:t>
      </w:r>
    </w:p>
    <w:p w:rsidR="00543233" w:rsidRPr="00543233" w:rsidRDefault="00543233" w:rsidP="00C15EFE">
      <w:pPr>
        <w:jc w:val="both"/>
        <w:rPr>
          <w:rFonts w:eastAsiaTheme="minorHAnsi"/>
          <w:lang w:eastAsia="en-US"/>
        </w:rPr>
      </w:pPr>
    </w:p>
    <w:p w:rsidR="00543233" w:rsidRPr="00543233" w:rsidRDefault="005C0E18" w:rsidP="00AA1C72">
      <w:pPr>
        <w:rPr>
          <w:rFonts w:eastAsiaTheme="minorHAnsi"/>
          <w:b/>
          <w:u w:val="single"/>
          <w:lang w:eastAsia="en-US"/>
        </w:rPr>
      </w:pPr>
      <w:r w:rsidRPr="00543233">
        <w:rPr>
          <w:rFonts w:eastAsiaTheme="minorHAnsi"/>
          <w:b/>
          <w:u w:val="single"/>
          <w:lang w:eastAsia="en-US"/>
        </w:rPr>
        <w:t>Informations :</w:t>
      </w:r>
    </w:p>
    <w:p w:rsidR="00D27882" w:rsidRPr="00543233" w:rsidRDefault="00D27882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 xml:space="preserve">Mr le Maire fait part au Conseil Municipal d’un courrier </w:t>
      </w:r>
      <w:r w:rsidR="00191CF5" w:rsidRPr="00543233">
        <w:rPr>
          <w:rFonts w:eastAsiaTheme="minorHAnsi"/>
          <w:lang w:eastAsia="en-US"/>
        </w:rPr>
        <w:t xml:space="preserve">reçu </w:t>
      </w:r>
      <w:r w:rsidRPr="00543233">
        <w:rPr>
          <w:rFonts w:eastAsiaTheme="minorHAnsi"/>
          <w:lang w:eastAsia="en-US"/>
        </w:rPr>
        <w:t xml:space="preserve">de Mr Jérôme </w:t>
      </w:r>
      <w:proofErr w:type="spellStart"/>
      <w:r w:rsidRPr="00543233">
        <w:rPr>
          <w:rFonts w:eastAsiaTheme="minorHAnsi"/>
          <w:lang w:eastAsia="en-US"/>
        </w:rPr>
        <w:t>Jacquel</w:t>
      </w:r>
      <w:proofErr w:type="spellEnd"/>
      <w:r w:rsidRPr="00543233">
        <w:rPr>
          <w:rFonts w:eastAsiaTheme="minorHAnsi"/>
          <w:lang w:eastAsia="en-US"/>
        </w:rPr>
        <w:t xml:space="preserve"> et Mme Jessica Gérard </w:t>
      </w:r>
      <w:r w:rsidR="0025470A" w:rsidRPr="00543233">
        <w:rPr>
          <w:rFonts w:eastAsiaTheme="minorHAnsi"/>
          <w:lang w:eastAsia="en-US"/>
        </w:rPr>
        <w:t>proposant</w:t>
      </w:r>
      <w:r w:rsidR="00191CF5" w:rsidRPr="00543233">
        <w:rPr>
          <w:rFonts w:eastAsiaTheme="minorHAnsi"/>
          <w:lang w:eastAsia="en-US"/>
        </w:rPr>
        <w:t xml:space="preserve"> l’ac</w:t>
      </w:r>
      <w:r w:rsidR="0025470A" w:rsidRPr="00543233">
        <w:rPr>
          <w:rFonts w:eastAsiaTheme="minorHAnsi"/>
          <w:lang w:eastAsia="en-US"/>
        </w:rPr>
        <w:t>hat</w:t>
      </w:r>
      <w:r w:rsidRPr="00543233">
        <w:rPr>
          <w:rFonts w:eastAsiaTheme="minorHAnsi"/>
          <w:lang w:eastAsia="en-US"/>
        </w:rPr>
        <w:t xml:space="preserve"> de la maison dont ils sont locataires</w:t>
      </w:r>
      <w:r w:rsidR="00191CF5" w:rsidRPr="00543233">
        <w:rPr>
          <w:rFonts w:eastAsiaTheme="minorHAnsi"/>
          <w:lang w:eastAsia="en-US"/>
        </w:rPr>
        <w:t>.</w:t>
      </w:r>
    </w:p>
    <w:p w:rsidR="00C15EFE" w:rsidRPr="00543233" w:rsidRDefault="00191CF5" w:rsidP="00AA1C72">
      <w:pPr>
        <w:rPr>
          <w:rFonts w:eastAsiaTheme="minorHAnsi"/>
          <w:lang w:eastAsia="en-US"/>
        </w:rPr>
      </w:pPr>
      <w:r w:rsidRPr="00543233">
        <w:rPr>
          <w:rFonts w:eastAsiaTheme="minorHAnsi"/>
          <w:lang w:eastAsia="en-US"/>
        </w:rPr>
        <w:t>Une estimation de ce bien immobilier sera faite par un notaire.</w:t>
      </w:r>
    </w:p>
    <w:p w:rsidR="00543233" w:rsidRPr="00543233" w:rsidRDefault="00543233" w:rsidP="00AA1C72">
      <w:pPr>
        <w:rPr>
          <w:rFonts w:eastAsiaTheme="minorHAnsi"/>
          <w:lang w:eastAsia="en-US"/>
        </w:rPr>
      </w:pPr>
    </w:p>
    <w:p w:rsidR="001B327F" w:rsidRPr="00543233" w:rsidRDefault="00191CF5" w:rsidP="003B7F6E">
      <w:r w:rsidRPr="00543233">
        <w:rPr>
          <w:rFonts w:eastAsiaTheme="minorHAnsi"/>
          <w:lang w:eastAsia="en-US"/>
        </w:rPr>
        <w:t>Relevé des compteurs d’eau : A compter du 28 septembre 2015.</w:t>
      </w:r>
    </w:p>
    <w:p w:rsidR="005C0E18" w:rsidRPr="00543233" w:rsidRDefault="005C0E18" w:rsidP="00470823">
      <w:pPr>
        <w:jc w:val="both"/>
      </w:pPr>
    </w:p>
    <w:p w:rsidR="005C0E18" w:rsidRPr="00543233" w:rsidRDefault="005C0E18" w:rsidP="00470823">
      <w:pPr>
        <w:jc w:val="both"/>
      </w:pPr>
      <w:r w:rsidRPr="00543233">
        <w:t>=============================================================================</w:t>
      </w:r>
    </w:p>
    <w:p w:rsidR="00470823" w:rsidRPr="00543233" w:rsidRDefault="00470823" w:rsidP="00470823">
      <w:r w:rsidRPr="00543233">
        <w:t>Vu pour être affiché le</w:t>
      </w:r>
      <w:r w:rsidR="003B7F6E" w:rsidRPr="00543233">
        <w:t xml:space="preserve"> 1</w:t>
      </w:r>
      <w:r w:rsidR="00C1100C">
        <w:t>7</w:t>
      </w:r>
      <w:r w:rsidR="003B7F6E" w:rsidRPr="00543233">
        <w:t xml:space="preserve"> septembre</w:t>
      </w:r>
      <w:r w:rsidRPr="00543233">
        <w:t xml:space="preserve"> 2015, conformément aux prescriptions de l’article L.2121.25 du C.G.C.T.</w:t>
      </w:r>
    </w:p>
    <w:p w:rsidR="00C1100C" w:rsidRDefault="00470823" w:rsidP="00470823">
      <w:r w:rsidRPr="00543233">
        <w:t xml:space="preserve">La Chapelle, le </w:t>
      </w:r>
      <w:r w:rsidR="003B7F6E" w:rsidRPr="00543233">
        <w:t>1</w:t>
      </w:r>
      <w:r w:rsidR="00C1100C">
        <w:t>7</w:t>
      </w:r>
      <w:r w:rsidR="003B7F6E" w:rsidRPr="00543233">
        <w:t xml:space="preserve"> septembre</w:t>
      </w:r>
      <w:r w:rsidRPr="00543233">
        <w:t xml:space="preserve"> 2015</w:t>
      </w:r>
    </w:p>
    <w:p w:rsidR="00470823" w:rsidRPr="00543233" w:rsidRDefault="00470823" w:rsidP="00470823">
      <w:r w:rsidRPr="00543233">
        <w:t xml:space="preserve"> Le  Maire,</w:t>
      </w:r>
    </w:p>
    <w:p w:rsidR="002E0AE7" w:rsidRPr="00543233" w:rsidRDefault="00470823">
      <w:r w:rsidRPr="00543233">
        <w:t>===================================================================</w:t>
      </w:r>
      <w:r w:rsidR="003B7F6E" w:rsidRPr="00543233">
        <w:t>==========</w:t>
      </w:r>
    </w:p>
    <w:p w:rsidR="003B7F6E" w:rsidRPr="00543233" w:rsidRDefault="003B7F6E"/>
    <w:sectPr w:rsidR="003B7F6E" w:rsidRPr="00543233" w:rsidSect="00111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71D1"/>
    <w:multiLevelType w:val="hybridMultilevel"/>
    <w:tmpl w:val="A3F6AB5E"/>
    <w:lvl w:ilvl="0" w:tplc="0AC6AD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644C"/>
    <w:multiLevelType w:val="hybridMultilevel"/>
    <w:tmpl w:val="49362A94"/>
    <w:lvl w:ilvl="0" w:tplc="70284B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3"/>
    <w:rsid w:val="00191CF5"/>
    <w:rsid w:val="001B327F"/>
    <w:rsid w:val="001C2B20"/>
    <w:rsid w:val="0025470A"/>
    <w:rsid w:val="002E0AE7"/>
    <w:rsid w:val="003B7F6E"/>
    <w:rsid w:val="003E6C59"/>
    <w:rsid w:val="00460D35"/>
    <w:rsid w:val="00470823"/>
    <w:rsid w:val="00543233"/>
    <w:rsid w:val="005772B5"/>
    <w:rsid w:val="005C0E18"/>
    <w:rsid w:val="006049EF"/>
    <w:rsid w:val="00AA0614"/>
    <w:rsid w:val="00AA1C72"/>
    <w:rsid w:val="00AF525D"/>
    <w:rsid w:val="00C04C25"/>
    <w:rsid w:val="00C1100C"/>
    <w:rsid w:val="00C15EFE"/>
    <w:rsid w:val="00D0276F"/>
    <w:rsid w:val="00D17604"/>
    <w:rsid w:val="00D27882"/>
    <w:rsid w:val="00E539F1"/>
    <w:rsid w:val="00EC794E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FF3F-8BC3-477E-8006-FC155F93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E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EF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</dc:creator>
  <cp:keywords/>
  <dc:description/>
  <cp:lastModifiedBy>Mairie la Chapelle</cp:lastModifiedBy>
  <cp:revision>6</cp:revision>
  <cp:lastPrinted>2015-09-16T12:44:00Z</cp:lastPrinted>
  <dcterms:created xsi:type="dcterms:W3CDTF">2015-09-15T14:52:00Z</dcterms:created>
  <dcterms:modified xsi:type="dcterms:W3CDTF">2015-09-17T13:49:00Z</dcterms:modified>
</cp:coreProperties>
</file>