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91B02" w14:textId="60106BA9" w:rsidR="002C1FA5" w:rsidRDefault="002C1FA5" w:rsidP="002C1FA5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LA CHAPELLE DEVANT BRUYERES</w:t>
      </w:r>
    </w:p>
    <w:p w14:paraId="363DDF3D" w14:textId="4B026C54" w:rsidR="002C1FA5" w:rsidRDefault="002C1FA5" w:rsidP="002C1FA5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COMPTE RENDU DU CONSEIL MUNICIPAL du 08 avril 2022</w:t>
      </w:r>
    </w:p>
    <w:p w14:paraId="7EA9F3E2" w14:textId="77777777" w:rsidR="002C1FA5" w:rsidRDefault="002C1FA5" w:rsidP="002C1FA5">
      <w:pPr>
        <w:jc w:val="center"/>
        <w:rPr>
          <w:b/>
          <w:sz w:val="20"/>
          <w:szCs w:val="20"/>
          <w:u w:val="single"/>
        </w:rPr>
      </w:pPr>
    </w:p>
    <w:p w14:paraId="57BDE908" w14:textId="77777777" w:rsidR="002C1FA5" w:rsidRDefault="002C1FA5" w:rsidP="002C1FA5">
      <w:pPr>
        <w:pBdr>
          <w:bottom w:val="double" w:sz="6" w:space="1" w:color="auto"/>
        </w:pBdr>
        <w:rPr>
          <w:sz w:val="20"/>
          <w:szCs w:val="20"/>
        </w:rPr>
      </w:pPr>
      <w:r>
        <w:rPr>
          <w:sz w:val="20"/>
          <w:szCs w:val="20"/>
          <w:u w:val="single"/>
        </w:rPr>
        <w:t>Etaient présents</w:t>
      </w:r>
      <w:r>
        <w:rPr>
          <w:sz w:val="20"/>
          <w:szCs w:val="20"/>
        </w:rPr>
        <w:t> : Mrs J. VALANCE, E. COLLIN, E.GROSDIDIER, F. DURRMANN, S. GERARD, S.DIEUDONNE, P.MAUCHAMP, J.CLAUSS, M.JACQUEL, Mmes F. MICHEL, A. JOUSSE,</w:t>
      </w:r>
    </w:p>
    <w:p w14:paraId="58FE254D" w14:textId="069330A5" w:rsidR="002C1FA5" w:rsidRDefault="002C1FA5" w:rsidP="002C1FA5">
      <w:pPr>
        <w:pBdr>
          <w:bottom w:val="doub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>A. DESCHAMPS, C.AUBERT.</w:t>
      </w:r>
    </w:p>
    <w:p w14:paraId="321F4CFD" w14:textId="7D91DC09" w:rsidR="002C1FA5" w:rsidRDefault="002C1FA5" w:rsidP="002C1FA5">
      <w:pPr>
        <w:pBdr>
          <w:bottom w:val="double" w:sz="6" w:space="1" w:color="auto"/>
        </w:pBdr>
        <w:rPr>
          <w:sz w:val="20"/>
          <w:szCs w:val="20"/>
        </w:rPr>
      </w:pPr>
      <w:r w:rsidRPr="002C1FA5">
        <w:rPr>
          <w:sz w:val="20"/>
          <w:szCs w:val="20"/>
          <w:u w:val="single"/>
        </w:rPr>
        <w:t>Excusés</w:t>
      </w:r>
      <w:r>
        <w:rPr>
          <w:sz w:val="20"/>
          <w:szCs w:val="20"/>
        </w:rPr>
        <w:t> : P.ANTOINE (procuration à P.MAUCHAMP), C.BOULAY.</w:t>
      </w:r>
    </w:p>
    <w:p w14:paraId="74D681EF" w14:textId="0C886FBB" w:rsidR="002C1FA5" w:rsidRDefault="002C1FA5" w:rsidP="002C1FA5">
      <w:pPr>
        <w:pBdr>
          <w:bottom w:val="double" w:sz="6" w:space="1" w:color="auto"/>
        </w:pBdr>
        <w:spacing w:after="80"/>
        <w:rPr>
          <w:sz w:val="20"/>
          <w:szCs w:val="20"/>
        </w:rPr>
      </w:pPr>
      <w:r>
        <w:rPr>
          <w:sz w:val="20"/>
          <w:szCs w:val="20"/>
          <w:u w:val="single"/>
        </w:rPr>
        <w:t>Secrétaire de séance C.AUBERT.</w:t>
      </w:r>
    </w:p>
    <w:p w14:paraId="2CDF7595" w14:textId="055846C1" w:rsidR="002C1FA5" w:rsidRDefault="002C1FA5" w:rsidP="002C1FA5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Vote des taux d’imposition des taxes directes locales-Exercice 2022.</w:t>
      </w:r>
    </w:p>
    <w:p w14:paraId="02157AA2" w14:textId="77777777" w:rsidR="002C1FA5" w:rsidRDefault="002C1FA5" w:rsidP="002C1FA5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Le Conseil Municipal, après en avoir délibéré, et à l’unanimité,</w:t>
      </w:r>
    </w:p>
    <w:p w14:paraId="6787E97D" w14:textId="0663E770" w:rsidR="002C1FA5" w:rsidRDefault="002C1FA5" w:rsidP="002C1FA5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Décide de ne pas augmenter les taux d’imposition en 2022 et donc de les porter à :</w:t>
      </w:r>
    </w:p>
    <w:p w14:paraId="64154EC7" w14:textId="77777777" w:rsidR="002C1FA5" w:rsidRDefault="002C1FA5" w:rsidP="002C1FA5">
      <w:pPr>
        <w:numPr>
          <w:ilvl w:val="0"/>
          <w:numId w:val="1"/>
        </w:numPr>
        <w:contextualSpacing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Taxe foncière sur les propriétés bâties : 35,26 %</w:t>
      </w:r>
    </w:p>
    <w:p w14:paraId="207C177D" w14:textId="77777777" w:rsidR="002C1FA5" w:rsidRDefault="002C1FA5" w:rsidP="002C1FA5">
      <w:pPr>
        <w:numPr>
          <w:ilvl w:val="0"/>
          <w:numId w:val="1"/>
        </w:numPr>
        <w:contextualSpacing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Taxe foncière sur les propriétés non bâties : 20,20 %</w:t>
      </w:r>
    </w:p>
    <w:p w14:paraId="72215F77" w14:textId="77777777" w:rsidR="002C1FA5" w:rsidRDefault="002C1FA5" w:rsidP="002C1FA5">
      <w:pPr>
        <w:jc w:val="both"/>
        <w:rPr>
          <w:b/>
          <w:sz w:val="20"/>
          <w:szCs w:val="20"/>
          <w:u w:val="single"/>
        </w:rPr>
      </w:pPr>
    </w:p>
    <w:p w14:paraId="603F200D" w14:textId="3E6630B3" w:rsidR="002C1FA5" w:rsidRDefault="002C1FA5" w:rsidP="002C1FA5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Budget Commune 2022.              </w:t>
      </w:r>
    </w:p>
    <w:p w14:paraId="30AF62D1" w14:textId="79E984B7" w:rsidR="002C1FA5" w:rsidRDefault="002C1FA5" w:rsidP="002C1FA5">
      <w:pPr>
        <w:jc w:val="both"/>
        <w:rPr>
          <w:sz w:val="20"/>
          <w:szCs w:val="20"/>
        </w:rPr>
      </w:pPr>
      <w:r>
        <w:rPr>
          <w:sz w:val="20"/>
          <w:szCs w:val="20"/>
        </w:rPr>
        <w:t>Fonctionnement dépenses et recettes équilibrées à :</w:t>
      </w:r>
      <w:r w:rsidR="00383B8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841 385,58 €</w:t>
      </w:r>
    </w:p>
    <w:p w14:paraId="5C3B3B26" w14:textId="509E352D" w:rsidR="002C1FA5" w:rsidRDefault="002C1FA5" w:rsidP="002C1FA5">
      <w:pPr>
        <w:jc w:val="both"/>
        <w:rPr>
          <w:sz w:val="20"/>
          <w:szCs w:val="20"/>
        </w:rPr>
      </w:pPr>
      <w:r>
        <w:rPr>
          <w:sz w:val="20"/>
          <w:szCs w:val="20"/>
        </w:rPr>
        <w:t>Investissement dépenses et recettes équilibrées à : 1 052 298,75 €</w:t>
      </w:r>
    </w:p>
    <w:p w14:paraId="67590A14" w14:textId="56C63A47" w:rsidR="002C1FA5" w:rsidRDefault="002C1FA5" w:rsidP="002C1FA5">
      <w:pPr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Budget Forêt 2022           </w:t>
      </w:r>
      <w:r>
        <w:rPr>
          <w:sz w:val="20"/>
          <w:szCs w:val="20"/>
        </w:rPr>
        <w:t xml:space="preserve">    </w:t>
      </w:r>
    </w:p>
    <w:p w14:paraId="22815EE7" w14:textId="6C2CE9C3" w:rsidR="002C1FA5" w:rsidRDefault="002C1FA5" w:rsidP="002C1FA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Fonctionnement dépenses et recettes équilibrées à :   </w:t>
      </w:r>
      <w:r w:rsidR="00383B85">
        <w:rPr>
          <w:sz w:val="20"/>
          <w:szCs w:val="20"/>
        </w:rPr>
        <w:t>230</w:t>
      </w:r>
      <w:r>
        <w:rPr>
          <w:sz w:val="20"/>
          <w:szCs w:val="20"/>
        </w:rPr>
        <w:t> </w:t>
      </w:r>
      <w:r w:rsidR="00383B85">
        <w:rPr>
          <w:sz w:val="20"/>
          <w:szCs w:val="20"/>
        </w:rPr>
        <w:t>874</w:t>
      </w:r>
      <w:r>
        <w:rPr>
          <w:sz w:val="20"/>
          <w:szCs w:val="20"/>
        </w:rPr>
        <w:t>,</w:t>
      </w:r>
      <w:r w:rsidR="00383B85">
        <w:rPr>
          <w:sz w:val="20"/>
          <w:szCs w:val="20"/>
        </w:rPr>
        <w:t>24</w:t>
      </w:r>
      <w:r>
        <w:rPr>
          <w:sz w:val="20"/>
          <w:szCs w:val="20"/>
        </w:rPr>
        <w:t xml:space="preserve"> €</w:t>
      </w:r>
    </w:p>
    <w:p w14:paraId="415EA06B" w14:textId="606AD836" w:rsidR="002C1FA5" w:rsidRDefault="002C1FA5" w:rsidP="002C1FA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Investissement dépenses et recettes équilibrées à :    </w:t>
      </w:r>
      <w:r w:rsidR="00383B8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4</w:t>
      </w:r>
      <w:r w:rsidR="00383B85">
        <w:rPr>
          <w:sz w:val="20"/>
          <w:szCs w:val="20"/>
        </w:rPr>
        <w:t>0</w:t>
      </w:r>
      <w:r>
        <w:rPr>
          <w:sz w:val="20"/>
          <w:szCs w:val="20"/>
        </w:rPr>
        <w:t> </w:t>
      </w:r>
      <w:r w:rsidR="00383B85">
        <w:rPr>
          <w:sz w:val="20"/>
          <w:szCs w:val="20"/>
        </w:rPr>
        <w:t>000</w:t>
      </w:r>
      <w:r>
        <w:rPr>
          <w:sz w:val="20"/>
          <w:szCs w:val="20"/>
        </w:rPr>
        <w:t>,0</w:t>
      </w:r>
      <w:r w:rsidR="00383B85">
        <w:rPr>
          <w:sz w:val="20"/>
          <w:szCs w:val="20"/>
        </w:rPr>
        <w:t>0</w:t>
      </w:r>
      <w:r>
        <w:rPr>
          <w:sz w:val="20"/>
          <w:szCs w:val="20"/>
        </w:rPr>
        <w:t xml:space="preserve"> €</w:t>
      </w:r>
    </w:p>
    <w:p w14:paraId="663D027C" w14:textId="10AE4DBA" w:rsidR="002C1FA5" w:rsidRDefault="002C1FA5" w:rsidP="002C1FA5">
      <w:pPr>
        <w:jc w:val="both"/>
        <w:rPr>
          <w:b/>
          <w:u w:val="single"/>
        </w:rPr>
      </w:pPr>
      <w:r>
        <w:rPr>
          <w:b/>
          <w:sz w:val="20"/>
          <w:szCs w:val="20"/>
          <w:u w:val="single"/>
        </w:rPr>
        <w:t>Budget 202</w:t>
      </w:r>
      <w:r w:rsidR="00383B85">
        <w:rPr>
          <w:b/>
          <w:sz w:val="20"/>
          <w:szCs w:val="20"/>
          <w:u w:val="single"/>
        </w:rPr>
        <w:t>2</w:t>
      </w:r>
      <w:r>
        <w:rPr>
          <w:b/>
          <w:sz w:val="20"/>
          <w:szCs w:val="20"/>
          <w:u w:val="single"/>
        </w:rPr>
        <w:t xml:space="preserve"> Eau et Assainissement.</w:t>
      </w:r>
    </w:p>
    <w:p w14:paraId="3999888C" w14:textId="4D4E22FB" w:rsidR="002C1FA5" w:rsidRDefault="002C1FA5" w:rsidP="002C1FA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Fonctionnement dépenses et recettes équilibrées à : </w:t>
      </w:r>
      <w:r w:rsidR="00383B85">
        <w:rPr>
          <w:sz w:val="20"/>
          <w:szCs w:val="20"/>
        </w:rPr>
        <w:t>104</w:t>
      </w:r>
      <w:r>
        <w:rPr>
          <w:sz w:val="20"/>
          <w:szCs w:val="20"/>
        </w:rPr>
        <w:t> </w:t>
      </w:r>
      <w:r w:rsidR="00383B85">
        <w:rPr>
          <w:sz w:val="20"/>
          <w:szCs w:val="20"/>
        </w:rPr>
        <w:t>200</w:t>
      </w:r>
      <w:r>
        <w:rPr>
          <w:sz w:val="20"/>
          <w:szCs w:val="20"/>
        </w:rPr>
        <w:t>,00 €</w:t>
      </w:r>
    </w:p>
    <w:p w14:paraId="49A0E6E7" w14:textId="77777777" w:rsidR="007F7061" w:rsidRDefault="007F7061" w:rsidP="002C1FA5">
      <w:pPr>
        <w:jc w:val="both"/>
        <w:rPr>
          <w:sz w:val="20"/>
          <w:szCs w:val="20"/>
        </w:rPr>
      </w:pPr>
    </w:p>
    <w:p w14:paraId="33E4D9C5" w14:textId="0245C320" w:rsidR="002C1FA5" w:rsidRDefault="00383B85" w:rsidP="002C1FA5">
      <w:pPr>
        <w:jc w:val="both"/>
        <w:rPr>
          <w:b/>
          <w:bCs/>
          <w:sz w:val="20"/>
          <w:szCs w:val="20"/>
          <w:u w:val="single"/>
        </w:rPr>
      </w:pPr>
      <w:r w:rsidRPr="00383B85">
        <w:rPr>
          <w:b/>
          <w:bCs/>
          <w:sz w:val="20"/>
          <w:szCs w:val="20"/>
          <w:u w:val="single"/>
        </w:rPr>
        <w:t>Succession STIKER</w:t>
      </w:r>
      <w:r w:rsidR="00431191">
        <w:rPr>
          <w:b/>
          <w:bCs/>
          <w:sz w:val="20"/>
          <w:szCs w:val="20"/>
          <w:u w:val="single"/>
        </w:rPr>
        <w:t>.</w:t>
      </w:r>
    </w:p>
    <w:p w14:paraId="5C3E43A1" w14:textId="6A73304A" w:rsidR="008A2F20" w:rsidRDefault="008A2F20" w:rsidP="002C1FA5">
      <w:pPr>
        <w:jc w:val="both"/>
        <w:rPr>
          <w:b/>
          <w:bCs/>
          <w:sz w:val="20"/>
          <w:szCs w:val="20"/>
          <w:u w:val="single"/>
        </w:rPr>
      </w:pPr>
      <w:r w:rsidRPr="008A2F20">
        <w:rPr>
          <w:sz w:val="20"/>
          <w:szCs w:val="20"/>
        </w:rPr>
        <w:t>Le Conseil Municipal</w:t>
      </w:r>
      <w:r w:rsidR="004C022A">
        <w:rPr>
          <w:sz w:val="20"/>
          <w:szCs w:val="20"/>
        </w:rPr>
        <w:t xml:space="preserve"> confirme accepter</w:t>
      </w:r>
      <w:r>
        <w:rPr>
          <w:sz w:val="20"/>
          <w:szCs w:val="20"/>
        </w:rPr>
        <w:t xml:space="preserve"> le legs</w:t>
      </w:r>
      <w:r w:rsidR="006970FE">
        <w:rPr>
          <w:sz w:val="20"/>
          <w:szCs w:val="20"/>
        </w:rPr>
        <w:t xml:space="preserve"> de Madame Ginette STIKER.</w:t>
      </w:r>
      <w:r w:rsidR="006E1A50">
        <w:rPr>
          <w:sz w:val="20"/>
          <w:szCs w:val="20"/>
        </w:rPr>
        <w:t xml:space="preserve"> </w:t>
      </w:r>
    </w:p>
    <w:p w14:paraId="078E0816" w14:textId="6ED8E930" w:rsidR="00431191" w:rsidRDefault="00431191" w:rsidP="002C1FA5">
      <w:pPr>
        <w:jc w:val="both"/>
        <w:rPr>
          <w:b/>
          <w:bCs/>
          <w:sz w:val="20"/>
          <w:szCs w:val="20"/>
          <w:u w:val="single"/>
        </w:rPr>
      </w:pPr>
    </w:p>
    <w:p w14:paraId="554CD808" w14:textId="77777777" w:rsidR="008A2F20" w:rsidRDefault="00431191" w:rsidP="008A2F20">
      <w:pPr>
        <w:spacing w:line="256" w:lineRule="auto"/>
        <w:rPr>
          <w:rFonts w:eastAsia="Century Gothic"/>
          <w:b/>
          <w:bCs/>
          <w:sz w:val="20"/>
          <w:szCs w:val="20"/>
          <w:u w:val="single"/>
        </w:rPr>
      </w:pPr>
      <w:r w:rsidRPr="00431191">
        <w:rPr>
          <w:rFonts w:eastAsia="Century Gothic"/>
          <w:b/>
          <w:bCs/>
          <w:sz w:val="20"/>
          <w:szCs w:val="20"/>
          <w:u w:val="single"/>
        </w:rPr>
        <w:t>Admission en non-valeur</w:t>
      </w:r>
      <w:r w:rsidR="008A2F20">
        <w:rPr>
          <w:rFonts w:eastAsia="Century Gothic"/>
          <w:b/>
          <w:bCs/>
          <w:sz w:val="20"/>
          <w:szCs w:val="20"/>
          <w:u w:val="single"/>
        </w:rPr>
        <w:t>.</w:t>
      </w:r>
    </w:p>
    <w:p w14:paraId="298B17F7" w14:textId="697DC6A3" w:rsidR="000D7B02" w:rsidRDefault="008A2F20" w:rsidP="00431191">
      <w:pPr>
        <w:spacing w:after="160" w:line="256" w:lineRule="auto"/>
        <w:rPr>
          <w:rFonts w:eastAsia="Century Gothic"/>
          <w:b/>
          <w:bCs/>
          <w:sz w:val="20"/>
          <w:szCs w:val="20"/>
          <w:u w:val="single"/>
        </w:rPr>
      </w:pPr>
      <w:r>
        <w:rPr>
          <w:rFonts w:eastAsia="Century Gothic"/>
          <w:sz w:val="20"/>
          <w:szCs w:val="20"/>
        </w:rPr>
        <w:t xml:space="preserve">Le Conseil Municipal accepte la mise en </w:t>
      </w:r>
      <w:r w:rsidR="006E1A50">
        <w:rPr>
          <w:rFonts w:eastAsia="Century Gothic"/>
          <w:sz w:val="20"/>
          <w:szCs w:val="20"/>
        </w:rPr>
        <w:t>non-valeur</w:t>
      </w:r>
      <w:r>
        <w:rPr>
          <w:rFonts w:eastAsia="Century Gothic"/>
          <w:sz w:val="20"/>
          <w:szCs w:val="20"/>
        </w:rPr>
        <w:t xml:space="preserve"> de deux titres de recettes pour 2008 et 2013.</w:t>
      </w:r>
    </w:p>
    <w:p w14:paraId="46932A3A" w14:textId="77777777" w:rsidR="000D7B02" w:rsidRDefault="000D7B02" w:rsidP="000D7B02">
      <w:pPr>
        <w:spacing w:line="259" w:lineRule="auto"/>
        <w:rPr>
          <w:rFonts w:eastAsiaTheme="minorHAnsi"/>
          <w:b/>
          <w:sz w:val="20"/>
          <w:szCs w:val="20"/>
          <w:u w:val="single"/>
          <w:lang w:eastAsia="en-US"/>
        </w:rPr>
      </w:pPr>
      <w:r w:rsidRPr="000D7B02">
        <w:rPr>
          <w:rFonts w:eastAsiaTheme="minorHAnsi"/>
          <w:b/>
          <w:sz w:val="20"/>
          <w:szCs w:val="20"/>
          <w:u w:val="single"/>
          <w:lang w:eastAsia="en-US"/>
        </w:rPr>
        <w:t>Contrat de prestations de services avec la SARL VILLEMIN.</w:t>
      </w:r>
    </w:p>
    <w:p w14:paraId="7AD53F89" w14:textId="45206104" w:rsidR="000D7B02" w:rsidRPr="000D7B02" w:rsidRDefault="000D7B02" w:rsidP="000D7B02">
      <w:pPr>
        <w:spacing w:after="160" w:line="259" w:lineRule="auto"/>
        <w:rPr>
          <w:sz w:val="20"/>
          <w:szCs w:val="20"/>
          <w:lang w:eastAsia="en-US"/>
        </w:rPr>
      </w:pPr>
      <w:r w:rsidRPr="000D7B02">
        <w:rPr>
          <w:sz w:val="20"/>
          <w:szCs w:val="20"/>
          <w:lang w:eastAsia="en-US"/>
        </w:rPr>
        <w:t>Le Conseil Municipal accepte la proposition de la Sarl Villemin pour les travaux de fauchage des bords de route, ainsi que le curage des fossés au</w:t>
      </w:r>
      <w:r w:rsidR="006E1A50">
        <w:rPr>
          <w:sz w:val="20"/>
          <w:szCs w:val="20"/>
          <w:lang w:eastAsia="en-US"/>
        </w:rPr>
        <w:t> </w:t>
      </w:r>
      <w:r w:rsidRPr="000D7B02">
        <w:rPr>
          <w:sz w:val="20"/>
          <w:szCs w:val="20"/>
          <w:lang w:eastAsia="en-US"/>
        </w:rPr>
        <w:t>prix de 51 € H.T/ heure pour la période du 1</w:t>
      </w:r>
      <w:r w:rsidRPr="000D7B02">
        <w:rPr>
          <w:sz w:val="20"/>
          <w:szCs w:val="20"/>
          <w:vertAlign w:val="superscript"/>
          <w:lang w:eastAsia="en-US"/>
        </w:rPr>
        <w:t>er</w:t>
      </w:r>
      <w:r w:rsidRPr="000D7B02">
        <w:rPr>
          <w:sz w:val="20"/>
          <w:szCs w:val="20"/>
          <w:lang w:eastAsia="en-US"/>
        </w:rPr>
        <w:t xml:space="preserve"> mai 2022 au 1</w:t>
      </w:r>
      <w:r w:rsidRPr="000D7B02">
        <w:rPr>
          <w:sz w:val="20"/>
          <w:szCs w:val="20"/>
          <w:vertAlign w:val="superscript"/>
          <w:lang w:eastAsia="en-US"/>
        </w:rPr>
        <w:t>er</w:t>
      </w:r>
      <w:r w:rsidRPr="000D7B02">
        <w:rPr>
          <w:sz w:val="20"/>
          <w:szCs w:val="20"/>
          <w:lang w:eastAsia="en-US"/>
        </w:rPr>
        <w:t xml:space="preserve"> mai 2023.</w:t>
      </w:r>
    </w:p>
    <w:p w14:paraId="5B1EE308" w14:textId="77777777" w:rsidR="000D7B02" w:rsidRDefault="000D7B02" w:rsidP="000D7B02">
      <w:pPr>
        <w:spacing w:line="256" w:lineRule="auto"/>
        <w:rPr>
          <w:b/>
          <w:sz w:val="20"/>
          <w:szCs w:val="20"/>
          <w:u w:val="single"/>
        </w:rPr>
      </w:pPr>
      <w:r w:rsidRPr="000D7B02">
        <w:rPr>
          <w:b/>
          <w:sz w:val="20"/>
          <w:szCs w:val="20"/>
          <w:u w:val="single"/>
        </w:rPr>
        <w:t>Non transfert de la compétence optionnelle « éclairage public » au Syndicat Départemental d’Electricité des Vosges.</w:t>
      </w:r>
    </w:p>
    <w:p w14:paraId="49AACEB6" w14:textId="77777777" w:rsidR="000D7B02" w:rsidRDefault="000D7B02" w:rsidP="000D7B02">
      <w:pPr>
        <w:spacing w:line="256" w:lineRule="auto"/>
        <w:rPr>
          <w:noProof/>
          <w:sz w:val="18"/>
          <w:szCs w:val="18"/>
          <w:lang w:eastAsia="en-US"/>
        </w:rPr>
      </w:pPr>
      <w:r w:rsidRPr="000D7B02">
        <w:rPr>
          <w:noProof/>
          <w:sz w:val="18"/>
          <w:szCs w:val="18"/>
          <w:lang w:eastAsia="en-US"/>
        </w:rPr>
        <w:t xml:space="preserve">Le Conseil Municipal, après en avoir délibéré, et à l’unanimité, </w:t>
      </w:r>
    </w:p>
    <w:p w14:paraId="3660BABB" w14:textId="3F01F899" w:rsidR="000D7B02" w:rsidRDefault="000D7B02" w:rsidP="000D7B02">
      <w:pPr>
        <w:spacing w:line="256" w:lineRule="auto"/>
        <w:rPr>
          <w:noProof/>
          <w:sz w:val="18"/>
          <w:szCs w:val="18"/>
          <w:lang w:eastAsia="en-US"/>
        </w:rPr>
      </w:pPr>
      <w:r w:rsidRPr="000D7B02">
        <w:rPr>
          <w:noProof/>
          <w:sz w:val="18"/>
          <w:szCs w:val="18"/>
          <w:lang w:eastAsia="en-US"/>
        </w:rPr>
        <w:t>D</w:t>
      </w:r>
      <w:r>
        <w:rPr>
          <w:noProof/>
          <w:sz w:val="18"/>
          <w:szCs w:val="18"/>
          <w:lang w:eastAsia="en-US"/>
        </w:rPr>
        <w:t>écide de ne pas transférer</w:t>
      </w:r>
      <w:r w:rsidRPr="000D7B02">
        <w:rPr>
          <w:noProof/>
          <w:sz w:val="18"/>
          <w:szCs w:val="18"/>
          <w:lang w:eastAsia="en-US"/>
        </w:rPr>
        <w:t xml:space="preserve"> la compétence optionnelle « éclairage public » au Syndicat Départemental d’Electricité des Vosges pour les années 2023, 2024, 2025 et 2026,</w:t>
      </w:r>
    </w:p>
    <w:p w14:paraId="694F1C7A" w14:textId="69B65DA2" w:rsidR="000D7B02" w:rsidRDefault="000D7B02" w:rsidP="000D7B02">
      <w:pPr>
        <w:tabs>
          <w:tab w:val="num" w:pos="1287"/>
          <w:tab w:val="left" w:pos="4195"/>
          <w:tab w:val="left" w:pos="5840"/>
          <w:tab w:val="left" w:pos="5840"/>
          <w:tab w:val="left" w:pos="5840"/>
          <w:tab w:val="left" w:pos="5840"/>
        </w:tabs>
        <w:spacing w:line="259" w:lineRule="auto"/>
        <w:rPr>
          <w:noProof/>
          <w:sz w:val="18"/>
          <w:szCs w:val="18"/>
          <w:lang w:eastAsia="en-US"/>
        </w:rPr>
      </w:pPr>
      <w:r w:rsidRPr="000D7B02">
        <w:rPr>
          <w:noProof/>
          <w:sz w:val="18"/>
          <w:szCs w:val="18"/>
          <w:lang w:eastAsia="en-US"/>
        </w:rPr>
        <w:t>D</w:t>
      </w:r>
      <w:r>
        <w:rPr>
          <w:noProof/>
          <w:sz w:val="18"/>
          <w:szCs w:val="18"/>
          <w:lang w:eastAsia="en-US"/>
        </w:rPr>
        <w:t>écide de conserver</w:t>
      </w:r>
      <w:r w:rsidRPr="000D7B02">
        <w:rPr>
          <w:noProof/>
          <w:sz w:val="18"/>
          <w:szCs w:val="18"/>
          <w:lang w:eastAsia="en-US"/>
        </w:rPr>
        <w:t xml:space="preserve"> la maîtrise d’ouvrage des investissements et la maintenance du réseau d’éclairage public</w:t>
      </w:r>
      <w:r>
        <w:rPr>
          <w:noProof/>
          <w:sz w:val="18"/>
          <w:szCs w:val="18"/>
          <w:lang w:eastAsia="en-US"/>
        </w:rPr>
        <w:t>.</w:t>
      </w:r>
    </w:p>
    <w:p w14:paraId="1432FC33" w14:textId="0301FD08" w:rsidR="00B14054" w:rsidRDefault="00B14054" w:rsidP="000D7B02">
      <w:pPr>
        <w:tabs>
          <w:tab w:val="num" w:pos="1287"/>
          <w:tab w:val="left" w:pos="4195"/>
          <w:tab w:val="left" w:pos="5840"/>
          <w:tab w:val="left" w:pos="5840"/>
          <w:tab w:val="left" w:pos="5840"/>
          <w:tab w:val="left" w:pos="5840"/>
        </w:tabs>
        <w:spacing w:line="259" w:lineRule="auto"/>
        <w:rPr>
          <w:noProof/>
          <w:sz w:val="18"/>
          <w:szCs w:val="18"/>
          <w:lang w:eastAsia="en-US"/>
        </w:rPr>
      </w:pPr>
    </w:p>
    <w:p w14:paraId="7E54E0D6" w14:textId="2C78B16F" w:rsidR="00B14054" w:rsidRDefault="00B14054" w:rsidP="000D7B02">
      <w:pPr>
        <w:tabs>
          <w:tab w:val="num" w:pos="1287"/>
          <w:tab w:val="left" w:pos="4195"/>
          <w:tab w:val="left" w:pos="5840"/>
          <w:tab w:val="left" w:pos="5840"/>
          <w:tab w:val="left" w:pos="5840"/>
          <w:tab w:val="left" w:pos="5840"/>
        </w:tabs>
        <w:spacing w:line="259" w:lineRule="auto"/>
        <w:rPr>
          <w:noProof/>
          <w:sz w:val="18"/>
          <w:szCs w:val="18"/>
          <w:lang w:eastAsia="en-US"/>
        </w:rPr>
      </w:pPr>
      <w:r w:rsidRPr="00B14054">
        <w:rPr>
          <w:b/>
          <w:bCs/>
          <w:noProof/>
          <w:sz w:val="18"/>
          <w:szCs w:val="18"/>
          <w:u w:val="single"/>
          <w:lang w:eastAsia="en-US"/>
        </w:rPr>
        <w:t>Convention de partenariat entre l’Association MUTUAC et la Commune</w:t>
      </w:r>
      <w:r>
        <w:rPr>
          <w:noProof/>
          <w:sz w:val="18"/>
          <w:szCs w:val="18"/>
          <w:lang w:eastAsia="en-US"/>
        </w:rPr>
        <w:t>.</w:t>
      </w:r>
    </w:p>
    <w:p w14:paraId="2D3BBD53" w14:textId="1AB9D0CE" w:rsidR="00D26B56" w:rsidRDefault="00D26B56" w:rsidP="000D7B02">
      <w:pPr>
        <w:tabs>
          <w:tab w:val="num" w:pos="1287"/>
          <w:tab w:val="left" w:pos="4195"/>
          <w:tab w:val="left" w:pos="5840"/>
          <w:tab w:val="left" w:pos="5840"/>
          <w:tab w:val="left" w:pos="5840"/>
          <w:tab w:val="left" w:pos="5840"/>
        </w:tabs>
        <w:spacing w:line="259" w:lineRule="auto"/>
        <w:rPr>
          <w:noProof/>
          <w:sz w:val="18"/>
          <w:szCs w:val="18"/>
          <w:lang w:eastAsia="en-US"/>
        </w:rPr>
      </w:pPr>
      <w:r>
        <w:rPr>
          <w:noProof/>
          <w:sz w:val="18"/>
          <w:szCs w:val="18"/>
          <w:lang w:eastAsia="en-US"/>
        </w:rPr>
        <w:t>Le Conseil Municipal autorise le Maire à signer la convention de partenariat avec l’Association MUTUAC qui propose des contrats de santé groupe à des tarifs attractifs.</w:t>
      </w:r>
    </w:p>
    <w:p w14:paraId="658C2096" w14:textId="72711778" w:rsidR="00D26B56" w:rsidRDefault="00D26B56" w:rsidP="000D7B02">
      <w:pPr>
        <w:tabs>
          <w:tab w:val="num" w:pos="1287"/>
          <w:tab w:val="left" w:pos="4195"/>
          <w:tab w:val="left" w:pos="5840"/>
          <w:tab w:val="left" w:pos="5840"/>
          <w:tab w:val="left" w:pos="5840"/>
          <w:tab w:val="left" w:pos="5840"/>
        </w:tabs>
        <w:spacing w:line="259" w:lineRule="auto"/>
        <w:rPr>
          <w:noProof/>
          <w:sz w:val="18"/>
          <w:szCs w:val="18"/>
          <w:lang w:eastAsia="en-US"/>
        </w:rPr>
      </w:pPr>
      <w:r>
        <w:rPr>
          <w:noProof/>
          <w:sz w:val="18"/>
          <w:szCs w:val="18"/>
          <w:lang w:eastAsia="en-US"/>
        </w:rPr>
        <w:t>Afin de permettre à l’Association MUTUAC d’informer les administrés, la commune</w:t>
      </w:r>
      <w:r w:rsidR="00E10B7D">
        <w:rPr>
          <w:noProof/>
          <w:sz w:val="18"/>
          <w:szCs w:val="18"/>
          <w:lang w:eastAsia="en-US"/>
        </w:rPr>
        <w:t xml:space="preserve"> s’engage à mettre à disposition une salle communale.</w:t>
      </w:r>
    </w:p>
    <w:p w14:paraId="48C39B60" w14:textId="77777777" w:rsidR="000D7B02" w:rsidRPr="00431191" w:rsidRDefault="000D7B02" w:rsidP="00431191">
      <w:pPr>
        <w:spacing w:after="160" w:line="256" w:lineRule="auto"/>
        <w:rPr>
          <w:rFonts w:eastAsia="Century Gothic"/>
          <w:b/>
          <w:bCs/>
          <w:sz w:val="12"/>
          <w:szCs w:val="12"/>
          <w:u w:val="single"/>
        </w:rPr>
      </w:pPr>
    </w:p>
    <w:p w14:paraId="6D832EDC" w14:textId="296FD0D7" w:rsidR="002C1FA5" w:rsidRDefault="002C1FA5" w:rsidP="002C1FA5">
      <w:pPr>
        <w:jc w:val="center"/>
        <w:rPr>
          <w:b/>
          <w:u w:val="single"/>
        </w:rPr>
      </w:pPr>
      <w:r>
        <w:rPr>
          <w:b/>
          <w:u w:val="single"/>
        </w:rPr>
        <w:t>Informations</w:t>
      </w:r>
    </w:p>
    <w:p w14:paraId="054163B3" w14:textId="77777777" w:rsidR="00B14054" w:rsidRPr="00B14054" w:rsidRDefault="00B14054" w:rsidP="00B14054">
      <w:pPr>
        <w:rPr>
          <w:b/>
          <w:sz w:val="20"/>
          <w:szCs w:val="20"/>
          <w:u w:val="single"/>
        </w:rPr>
      </w:pPr>
      <w:r w:rsidRPr="00B14054">
        <w:rPr>
          <w:b/>
          <w:sz w:val="20"/>
          <w:szCs w:val="20"/>
          <w:u w:val="single"/>
        </w:rPr>
        <w:t>Droit de préemption urbain.</w:t>
      </w:r>
    </w:p>
    <w:p w14:paraId="389A82F9" w14:textId="77777777" w:rsidR="00B14054" w:rsidRPr="00B14054" w:rsidRDefault="00B14054" w:rsidP="00B14054">
      <w:pPr>
        <w:rPr>
          <w:sz w:val="20"/>
          <w:szCs w:val="20"/>
        </w:rPr>
      </w:pPr>
      <w:r w:rsidRPr="00B14054">
        <w:rPr>
          <w:sz w:val="20"/>
          <w:szCs w:val="20"/>
        </w:rPr>
        <w:t>Le Conseil Municipal ne souhaite pas exercer son droit de préemption sur les biens situés :</w:t>
      </w:r>
    </w:p>
    <w:p w14:paraId="1A9F6619" w14:textId="7E646454" w:rsidR="00B14054" w:rsidRPr="00B14054" w:rsidRDefault="00B14054" w:rsidP="00B14054">
      <w:pPr>
        <w:rPr>
          <w:sz w:val="20"/>
          <w:szCs w:val="20"/>
        </w:rPr>
      </w:pPr>
      <w:r>
        <w:rPr>
          <w:sz w:val="20"/>
          <w:szCs w:val="20"/>
        </w:rPr>
        <w:t>132 rue des Anémones</w:t>
      </w:r>
      <w:r w:rsidRPr="00B14054">
        <w:rPr>
          <w:sz w:val="20"/>
          <w:szCs w:val="20"/>
        </w:rPr>
        <w:t xml:space="preserve"> (bâti).</w:t>
      </w:r>
    </w:p>
    <w:p w14:paraId="701C862D" w14:textId="1CA5053A" w:rsidR="00B14054" w:rsidRDefault="00B14054" w:rsidP="00B14054">
      <w:pPr>
        <w:rPr>
          <w:sz w:val="20"/>
          <w:szCs w:val="20"/>
        </w:rPr>
      </w:pPr>
      <w:r>
        <w:rPr>
          <w:sz w:val="20"/>
          <w:szCs w:val="20"/>
        </w:rPr>
        <w:t>194 rue des Primevères</w:t>
      </w:r>
      <w:r w:rsidRPr="00B14054">
        <w:rPr>
          <w:sz w:val="20"/>
          <w:szCs w:val="20"/>
        </w:rPr>
        <w:t xml:space="preserve"> (bâti)</w:t>
      </w:r>
    </w:p>
    <w:p w14:paraId="01C652EC" w14:textId="2BBF6C9C" w:rsidR="00B14054" w:rsidRPr="00B14054" w:rsidRDefault="00B14054" w:rsidP="00B14054">
      <w:pPr>
        <w:rPr>
          <w:sz w:val="20"/>
          <w:szCs w:val="20"/>
        </w:rPr>
      </w:pPr>
      <w:r>
        <w:rPr>
          <w:sz w:val="20"/>
          <w:szCs w:val="20"/>
        </w:rPr>
        <w:t>214 rue des Primevères (bâti)</w:t>
      </w:r>
    </w:p>
    <w:p w14:paraId="115455ED" w14:textId="2AF5786F" w:rsidR="00B14054" w:rsidRDefault="00B14054" w:rsidP="00B14054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Pr="00B14054">
        <w:rPr>
          <w:sz w:val="20"/>
          <w:szCs w:val="20"/>
        </w:rPr>
        <w:t>50 rue de la Batterie (bâti).</w:t>
      </w:r>
    </w:p>
    <w:p w14:paraId="2619F66B" w14:textId="4D0F3446" w:rsidR="00F626F1" w:rsidRDefault="00F626F1" w:rsidP="00B14054">
      <w:pPr>
        <w:rPr>
          <w:sz w:val="20"/>
          <w:szCs w:val="20"/>
        </w:rPr>
      </w:pPr>
    </w:p>
    <w:p w14:paraId="5B552D41" w14:textId="29459653" w:rsidR="00F626F1" w:rsidRDefault="00F626F1" w:rsidP="00B14054">
      <w:pPr>
        <w:rPr>
          <w:b/>
          <w:bCs/>
          <w:sz w:val="20"/>
          <w:szCs w:val="20"/>
          <w:u w:val="single"/>
        </w:rPr>
      </w:pPr>
      <w:r w:rsidRPr="00F626F1">
        <w:rPr>
          <w:b/>
          <w:bCs/>
          <w:sz w:val="20"/>
          <w:szCs w:val="20"/>
          <w:u w:val="single"/>
        </w:rPr>
        <w:t>Subvention exceptionnelle au Judo Club de Bruyères</w:t>
      </w:r>
      <w:r>
        <w:rPr>
          <w:b/>
          <w:bCs/>
          <w:sz w:val="20"/>
          <w:szCs w:val="20"/>
          <w:u w:val="single"/>
        </w:rPr>
        <w:t>.</w:t>
      </w:r>
    </w:p>
    <w:p w14:paraId="6DA4C2E5" w14:textId="3B675DE1" w:rsidR="00F626F1" w:rsidRPr="00F626F1" w:rsidRDefault="00F626F1" w:rsidP="00B14054">
      <w:pPr>
        <w:rPr>
          <w:sz w:val="20"/>
          <w:szCs w:val="20"/>
        </w:rPr>
      </w:pPr>
      <w:r>
        <w:rPr>
          <w:sz w:val="20"/>
          <w:szCs w:val="20"/>
        </w:rPr>
        <w:t>Une subvention exceptionnelle d’un montant de 100 € est accordée au Judo Club de Bruyères</w:t>
      </w:r>
      <w:r w:rsidR="00A7039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suite à la qualification de </w:t>
      </w:r>
      <w:proofErr w:type="spellStart"/>
      <w:r>
        <w:rPr>
          <w:sz w:val="20"/>
          <w:szCs w:val="20"/>
        </w:rPr>
        <w:t>Ta</w:t>
      </w:r>
      <w:r w:rsidR="00A70394">
        <w:rPr>
          <w:sz w:val="20"/>
          <w:szCs w:val="20"/>
        </w:rPr>
        <w:t>liah</w:t>
      </w:r>
      <w:proofErr w:type="spellEnd"/>
      <w:r w:rsidR="00A70394">
        <w:rPr>
          <w:sz w:val="20"/>
          <w:szCs w:val="20"/>
        </w:rPr>
        <w:t xml:space="preserve"> BLACKWELL </w:t>
      </w:r>
      <w:r>
        <w:rPr>
          <w:sz w:val="20"/>
          <w:szCs w:val="20"/>
        </w:rPr>
        <w:t>pour le championnat de France à Paris</w:t>
      </w:r>
      <w:r w:rsidR="00A70394">
        <w:rPr>
          <w:sz w:val="20"/>
          <w:szCs w:val="20"/>
        </w:rPr>
        <w:t>.</w:t>
      </w:r>
    </w:p>
    <w:p w14:paraId="01FB7057" w14:textId="15B704F3" w:rsidR="00F626F1" w:rsidRPr="00F626F1" w:rsidRDefault="00F626F1" w:rsidP="00B14054">
      <w:pPr>
        <w:rPr>
          <w:sz w:val="20"/>
          <w:szCs w:val="20"/>
        </w:rPr>
      </w:pPr>
    </w:p>
    <w:p w14:paraId="006C96D3" w14:textId="7C91567D" w:rsidR="00E10B7D" w:rsidRDefault="004D2E69" w:rsidP="00B14054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Création d’une épicerie ambulante.</w:t>
      </w:r>
    </w:p>
    <w:p w14:paraId="6EAFEB4C" w14:textId="00B7D0F5" w:rsidR="006970FE" w:rsidRPr="006970FE" w:rsidRDefault="006970FE" w:rsidP="00B14054">
      <w:pPr>
        <w:rPr>
          <w:sz w:val="20"/>
          <w:szCs w:val="20"/>
        </w:rPr>
      </w:pPr>
      <w:r w:rsidRPr="006970FE">
        <w:rPr>
          <w:sz w:val="20"/>
          <w:szCs w:val="20"/>
        </w:rPr>
        <w:t>Le Conseil Municipal donne son accord pour le passage dans la commune d’une épicerie ambulante</w:t>
      </w:r>
      <w:r>
        <w:rPr>
          <w:sz w:val="20"/>
          <w:szCs w:val="20"/>
        </w:rPr>
        <w:t>.</w:t>
      </w:r>
    </w:p>
    <w:p w14:paraId="204A6D93" w14:textId="77777777" w:rsidR="00E10B7D" w:rsidRDefault="00E10B7D" w:rsidP="00B14054">
      <w:pPr>
        <w:rPr>
          <w:b/>
          <w:bCs/>
          <w:sz w:val="20"/>
          <w:szCs w:val="20"/>
          <w:u w:val="single"/>
        </w:rPr>
      </w:pPr>
    </w:p>
    <w:p w14:paraId="4D76303D" w14:textId="52074CB4" w:rsidR="007F7061" w:rsidRDefault="00EC5052" w:rsidP="00B14054">
      <w:pPr>
        <w:rPr>
          <w:sz w:val="20"/>
          <w:szCs w:val="20"/>
        </w:rPr>
      </w:pPr>
      <w:r w:rsidRPr="00EC5052">
        <w:rPr>
          <w:b/>
          <w:bCs/>
          <w:sz w:val="20"/>
          <w:szCs w:val="20"/>
          <w:u w:val="single"/>
        </w:rPr>
        <w:t xml:space="preserve">Congés Agence Postale : </w:t>
      </w:r>
      <w:r>
        <w:rPr>
          <w:sz w:val="20"/>
          <w:szCs w:val="20"/>
        </w:rPr>
        <w:t xml:space="preserve"> Du 17 au 25 avril 2022 inclus.</w:t>
      </w:r>
    </w:p>
    <w:p w14:paraId="48C8F4C4" w14:textId="22F74207" w:rsidR="00E10B7D" w:rsidRDefault="00E10B7D" w:rsidP="00B14054">
      <w:pPr>
        <w:rPr>
          <w:sz w:val="20"/>
          <w:szCs w:val="20"/>
        </w:rPr>
      </w:pPr>
      <w:r w:rsidRPr="007F7061">
        <w:rPr>
          <w:b/>
          <w:bCs/>
          <w:sz w:val="20"/>
          <w:szCs w:val="20"/>
          <w:u w:val="single"/>
        </w:rPr>
        <w:t>Congés Mairie</w:t>
      </w:r>
      <w:r>
        <w:rPr>
          <w:sz w:val="20"/>
          <w:szCs w:val="20"/>
        </w:rPr>
        <w:t> : Du 25 avril au 02 mai 2022 inclus.</w:t>
      </w:r>
    </w:p>
    <w:p w14:paraId="107DD643" w14:textId="77777777" w:rsidR="00225E47" w:rsidRDefault="00225E47" w:rsidP="00B14054">
      <w:pPr>
        <w:rPr>
          <w:sz w:val="20"/>
          <w:szCs w:val="20"/>
        </w:rPr>
      </w:pPr>
    </w:p>
    <w:p w14:paraId="46917AB1" w14:textId="70FF17FF" w:rsidR="00225E47" w:rsidRDefault="00225E47" w:rsidP="00225E47">
      <w:pPr>
        <w:rPr>
          <w:sz w:val="20"/>
          <w:szCs w:val="20"/>
        </w:rPr>
      </w:pPr>
      <w:r w:rsidRPr="00225E47">
        <w:rPr>
          <w:b/>
          <w:sz w:val="20"/>
          <w:szCs w:val="20"/>
          <w:u w:val="single"/>
        </w:rPr>
        <w:t>Commémoration de l’armistice du</w:t>
      </w:r>
      <w:r w:rsidRPr="00225E47">
        <w:rPr>
          <w:sz w:val="20"/>
          <w:szCs w:val="20"/>
          <w:u w:val="single"/>
        </w:rPr>
        <w:t xml:space="preserve"> </w:t>
      </w:r>
      <w:r w:rsidRPr="00225E47">
        <w:rPr>
          <w:b/>
          <w:sz w:val="20"/>
          <w:szCs w:val="20"/>
          <w:u w:val="single"/>
        </w:rPr>
        <w:t>08 mai 1945</w:t>
      </w:r>
      <w:r w:rsidRPr="00225E47">
        <w:rPr>
          <w:sz w:val="20"/>
          <w:szCs w:val="20"/>
          <w:u w:val="single"/>
        </w:rPr>
        <w:t xml:space="preserve"> : </w:t>
      </w:r>
      <w:r w:rsidRPr="00225E47">
        <w:rPr>
          <w:sz w:val="20"/>
          <w:szCs w:val="20"/>
        </w:rPr>
        <w:t>rassemblement place de la Mairie à 10h45 – dépôt de gerbe au monument aux morts 1939/45 et lecture du message du Ministre à 11 h, suivi d’un vin d’honneur.</w:t>
      </w:r>
    </w:p>
    <w:p w14:paraId="0548772B" w14:textId="77777777" w:rsidR="004C022A" w:rsidRPr="00225E47" w:rsidRDefault="004C022A" w:rsidP="00225E47">
      <w:pPr>
        <w:rPr>
          <w:sz w:val="20"/>
          <w:szCs w:val="20"/>
        </w:rPr>
      </w:pPr>
    </w:p>
    <w:p w14:paraId="6001E195" w14:textId="225B018A" w:rsidR="00A70394" w:rsidRDefault="007F7061" w:rsidP="002C1FA5">
      <w:pPr>
        <w:rPr>
          <w:sz w:val="20"/>
          <w:szCs w:val="20"/>
        </w:rPr>
      </w:pPr>
      <w:r w:rsidRPr="00225E47">
        <w:rPr>
          <w:b/>
        </w:rPr>
        <w:t>Réservez votre date du 13 Août 2022 pour les feux d’artifice aux étangs du Moulin</w:t>
      </w:r>
      <w:r w:rsidR="004C022A">
        <w:rPr>
          <w:b/>
        </w:rPr>
        <w:t> !!!!</w:t>
      </w:r>
    </w:p>
    <w:sectPr w:rsidR="00A70394" w:rsidSect="00F626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6365D"/>
    <w:multiLevelType w:val="hybridMultilevel"/>
    <w:tmpl w:val="E76A8276"/>
    <w:lvl w:ilvl="0" w:tplc="2AC08D9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944530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1FA5"/>
    <w:rsid w:val="000D7B02"/>
    <w:rsid w:val="00225E47"/>
    <w:rsid w:val="002C1FA5"/>
    <w:rsid w:val="00383B85"/>
    <w:rsid w:val="00431191"/>
    <w:rsid w:val="004C022A"/>
    <w:rsid w:val="004D2E69"/>
    <w:rsid w:val="004D368D"/>
    <w:rsid w:val="004E7468"/>
    <w:rsid w:val="005721AB"/>
    <w:rsid w:val="005A7C93"/>
    <w:rsid w:val="0060272B"/>
    <w:rsid w:val="006970FE"/>
    <w:rsid w:val="006E1A50"/>
    <w:rsid w:val="00736638"/>
    <w:rsid w:val="007F7061"/>
    <w:rsid w:val="008A2F20"/>
    <w:rsid w:val="00A30DD0"/>
    <w:rsid w:val="00A70394"/>
    <w:rsid w:val="00B14054"/>
    <w:rsid w:val="00B83202"/>
    <w:rsid w:val="00B858AC"/>
    <w:rsid w:val="00C546D6"/>
    <w:rsid w:val="00D26B56"/>
    <w:rsid w:val="00E10B7D"/>
    <w:rsid w:val="00EC5052"/>
    <w:rsid w:val="00F427E2"/>
    <w:rsid w:val="00F626F1"/>
    <w:rsid w:val="00F7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014DF"/>
  <w15:docId w15:val="{9D32A683-2C3E-41FF-BE46-25CB3065C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5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La Chapelle Dvt Bruyeres</dc:creator>
  <cp:keywords/>
  <dc:description/>
  <cp:lastModifiedBy>Mairie La Chapelle Dvt Bruyeres</cp:lastModifiedBy>
  <cp:revision>2</cp:revision>
  <cp:lastPrinted>2022-04-14T13:18:00Z</cp:lastPrinted>
  <dcterms:created xsi:type="dcterms:W3CDTF">2022-04-11T09:15:00Z</dcterms:created>
  <dcterms:modified xsi:type="dcterms:W3CDTF">2022-04-14T13:18:00Z</dcterms:modified>
</cp:coreProperties>
</file>